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F" w:rsidRDefault="00C90D7F" w:rsidP="002E678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FD330C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0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44.2pt;margin-top:15.85pt;width:512.05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" filled="f" stroked="f">
            <v:textbox style="mso-fit-shape-to-text:t">
              <w:txbxContent>
                <w:p w:rsidR="00BE68F5" w:rsidRDefault="00BE68F5" w:rsidP="00A66596">
                  <w:pPr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ОТЧЁТ О РЕЗУЛЬТАТАХ САМООБСЛЕДОВАНИЯ</w:t>
                  </w:r>
                </w:p>
                <w:p w:rsidR="00BE68F5" w:rsidRDefault="00BE68F5" w:rsidP="00C90D7F">
                  <w:pPr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432166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 xml:space="preserve">муниципального дошкольного образовательного учреждения </w:t>
                  </w:r>
                </w:p>
                <w:p w:rsidR="00BE68F5" w:rsidRPr="00432166" w:rsidRDefault="00BE68F5" w:rsidP="00C90D7F">
                  <w:pPr>
                    <w:shd w:val="clear" w:color="auto" w:fill="FFFFFF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Берендеевского детского сада № 1</w:t>
                  </w:r>
                </w:p>
              </w:txbxContent>
            </v:textbox>
          </v:shape>
        </w:pic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87" w:rsidRDefault="002E6787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Pr="002E6787" w:rsidRDefault="002E6787" w:rsidP="002E678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87">
        <w:rPr>
          <w:noProof/>
          <w:sz w:val="40"/>
          <w:szCs w:val="40"/>
          <w:lang w:eastAsia="ru-RU"/>
        </w:rPr>
        <w:t>20</w:t>
      </w:r>
      <w:r w:rsidR="004D7062">
        <w:rPr>
          <w:noProof/>
          <w:sz w:val="40"/>
          <w:szCs w:val="40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E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7F" w:rsidRDefault="00C90D7F" w:rsidP="00C90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D7F" w:rsidRDefault="00C90D7F" w:rsidP="00C90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D7F" w:rsidRDefault="00C90D7F" w:rsidP="00C90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D7F" w:rsidRDefault="00C90D7F" w:rsidP="00C90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"/>
        <w:gridCol w:w="7247"/>
        <w:gridCol w:w="704"/>
        <w:gridCol w:w="704"/>
      </w:tblGrid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51" w:type="dxa"/>
            <w:gridSpan w:val="2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2"/>
          </w:tcPr>
          <w:p w:rsidR="00C90D7F" w:rsidRPr="00C14040" w:rsidRDefault="00C90D7F" w:rsidP="0076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14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C90D7F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1" w:type="dxa"/>
            <w:gridSpan w:val="2"/>
          </w:tcPr>
          <w:p w:rsidR="00C90D7F" w:rsidRPr="00C25A18" w:rsidRDefault="00C90D7F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8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образовательного учреждения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C90D7F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2"/>
          </w:tcPr>
          <w:p w:rsidR="00C90D7F" w:rsidRPr="00C14040" w:rsidRDefault="00C90D7F" w:rsidP="0076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C90D7F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образовании в </w:t>
            </w:r>
            <w:r w:rsidR="00C90D7F" w:rsidRPr="00C25A1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B6" w:rsidRPr="00C25A18" w:rsidTr="00BC0E7C">
        <w:trPr>
          <w:trHeight w:val="200"/>
        </w:trPr>
        <w:tc>
          <w:tcPr>
            <w:tcW w:w="702" w:type="dxa"/>
          </w:tcPr>
          <w:p w:rsidR="007167B6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2"/>
          </w:tcPr>
          <w:p w:rsidR="007167B6" w:rsidRPr="007167B6" w:rsidRDefault="007167B6" w:rsidP="0071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Аналитический</w:t>
            </w:r>
          </w:p>
        </w:tc>
        <w:tc>
          <w:tcPr>
            <w:tcW w:w="704" w:type="dxa"/>
          </w:tcPr>
          <w:p w:rsidR="007167B6" w:rsidRDefault="007167B6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9"/>
        </w:trPr>
        <w:tc>
          <w:tcPr>
            <w:tcW w:w="702" w:type="dxa"/>
          </w:tcPr>
          <w:p w:rsidR="00C90D7F" w:rsidRPr="00C25A18" w:rsidRDefault="00C90D7F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gridSpan w:val="2"/>
          </w:tcPr>
          <w:p w:rsidR="00C90D7F" w:rsidRPr="00C25A18" w:rsidRDefault="007167B6" w:rsidP="004D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анализ работы за прошедший 201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</w:t>
            </w:r>
            <w:r w:rsidR="00BC0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347"/>
        </w:trPr>
        <w:tc>
          <w:tcPr>
            <w:tcW w:w="702" w:type="dxa"/>
          </w:tcPr>
          <w:p w:rsidR="00C90D7F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51" w:type="dxa"/>
            <w:gridSpan w:val="2"/>
          </w:tcPr>
          <w:p w:rsidR="00C90D7F" w:rsidRPr="00C25A18" w:rsidRDefault="007167B6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программного обеспечения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51" w:type="dxa"/>
            <w:gridSpan w:val="2"/>
          </w:tcPr>
          <w:p w:rsidR="00C90D7F" w:rsidRPr="00C25A18" w:rsidRDefault="007167B6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годовых задач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51" w:type="dxa"/>
            <w:gridSpan w:val="2"/>
          </w:tcPr>
          <w:p w:rsidR="00C90D7F" w:rsidRPr="00C25A18" w:rsidRDefault="007167B6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 сотрудников и обучающихся</w:t>
            </w:r>
          </w:p>
        </w:tc>
        <w:tc>
          <w:tcPr>
            <w:tcW w:w="704" w:type="dxa"/>
          </w:tcPr>
          <w:p w:rsidR="00C90D7F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6" w:rsidRPr="00C25A18" w:rsidRDefault="007167B6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воспитательно- образовательной работы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194"/>
        </w:trPr>
        <w:tc>
          <w:tcPr>
            <w:tcW w:w="702" w:type="dxa"/>
          </w:tcPr>
          <w:p w:rsidR="00C90D7F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4D706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диагностики в 201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7167B6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осуществления образовательной деятельности 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491A5E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BC0E7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достигнутых целевых ориентиров воспитанников ДОО на этапе завершения дошкольного возраста 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Default="00491A5E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4D706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диагностики выявления уровня готовности ребёнка к школе в 201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04" w:type="dxa"/>
          </w:tcPr>
          <w:p w:rsidR="00491A5E" w:rsidRDefault="00491A5E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7F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491A5E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профессионального мастерства педагогов</w:t>
            </w:r>
          </w:p>
        </w:tc>
        <w:tc>
          <w:tcPr>
            <w:tcW w:w="704" w:type="dxa"/>
          </w:tcPr>
          <w:p w:rsidR="00491A5E" w:rsidRDefault="00491A5E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6B6AB1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6B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с родителями воспитанников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6B6AB1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951" w:type="dxa"/>
            <w:gridSpan w:val="2"/>
          </w:tcPr>
          <w:p w:rsidR="00C90D7F" w:rsidRPr="00C25A18" w:rsidRDefault="00BC0E7C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питания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7F" w:rsidRPr="00C25A18" w:rsidTr="00BC0E7C">
        <w:trPr>
          <w:trHeight w:val="200"/>
        </w:trPr>
        <w:tc>
          <w:tcPr>
            <w:tcW w:w="702" w:type="dxa"/>
          </w:tcPr>
          <w:p w:rsidR="00C90D7F" w:rsidRPr="00C25A18" w:rsidRDefault="00D30CD3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D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1" w:type="dxa"/>
            <w:gridSpan w:val="2"/>
          </w:tcPr>
          <w:p w:rsidR="00C90D7F" w:rsidRPr="00C25A18" w:rsidRDefault="00D30CD3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 профессионального мастерства педагогов………..</w:t>
            </w:r>
          </w:p>
        </w:tc>
        <w:tc>
          <w:tcPr>
            <w:tcW w:w="704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D3" w:rsidRPr="00C25A18" w:rsidTr="00BC0E7C">
        <w:trPr>
          <w:trHeight w:val="200"/>
        </w:trPr>
        <w:tc>
          <w:tcPr>
            <w:tcW w:w="702" w:type="dxa"/>
          </w:tcPr>
          <w:p w:rsidR="00D30CD3" w:rsidRDefault="00D30CD3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951" w:type="dxa"/>
            <w:gridSpan w:val="2"/>
          </w:tcPr>
          <w:p w:rsidR="00D30CD3" w:rsidRDefault="00BC0E7C" w:rsidP="00B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сохраняющиеся проблемы и пути их совершенствования </w:t>
            </w:r>
          </w:p>
        </w:tc>
        <w:tc>
          <w:tcPr>
            <w:tcW w:w="704" w:type="dxa"/>
          </w:tcPr>
          <w:p w:rsidR="00D30CD3" w:rsidRDefault="00D30CD3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D3" w:rsidRPr="00C25A18" w:rsidTr="00BC0E7C">
        <w:trPr>
          <w:trHeight w:val="200"/>
        </w:trPr>
        <w:tc>
          <w:tcPr>
            <w:tcW w:w="702" w:type="dxa"/>
          </w:tcPr>
          <w:p w:rsidR="00D30CD3" w:rsidRDefault="00D30CD3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951" w:type="dxa"/>
            <w:gridSpan w:val="2"/>
          </w:tcPr>
          <w:p w:rsidR="00D30CD3" w:rsidRDefault="00BC0E7C" w:rsidP="004D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задачи на 20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7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="00D30CD3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704" w:type="dxa"/>
          </w:tcPr>
          <w:p w:rsidR="00D30CD3" w:rsidRDefault="00D30CD3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7C" w:rsidRPr="00C25A18" w:rsidTr="00BC0E7C">
        <w:trPr>
          <w:gridAfter w:val="1"/>
          <w:wAfter w:w="704" w:type="dxa"/>
          <w:trHeight w:val="200"/>
        </w:trPr>
        <w:tc>
          <w:tcPr>
            <w:tcW w:w="7949" w:type="dxa"/>
            <w:gridSpan w:val="2"/>
          </w:tcPr>
          <w:p w:rsidR="00BC0E7C" w:rsidRDefault="00BC0E7C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C0E7C" w:rsidRDefault="00BC0E7C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7C" w:rsidRPr="00C25A18" w:rsidTr="00BC0E7C">
        <w:trPr>
          <w:gridAfter w:val="1"/>
          <w:wAfter w:w="704" w:type="dxa"/>
          <w:trHeight w:val="200"/>
        </w:trPr>
        <w:tc>
          <w:tcPr>
            <w:tcW w:w="7949" w:type="dxa"/>
            <w:gridSpan w:val="2"/>
          </w:tcPr>
          <w:p w:rsidR="00BC0E7C" w:rsidRDefault="00BC0E7C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C0E7C" w:rsidRDefault="00BC0E7C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7C" w:rsidRPr="00C25A18" w:rsidTr="00BC0E7C">
        <w:trPr>
          <w:gridAfter w:val="1"/>
          <w:wAfter w:w="704" w:type="dxa"/>
          <w:trHeight w:val="200"/>
        </w:trPr>
        <w:tc>
          <w:tcPr>
            <w:tcW w:w="7949" w:type="dxa"/>
            <w:gridSpan w:val="2"/>
          </w:tcPr>
          <w:p w:rsidR="00BC0E7C" w:rsidRDefault="00BC0E7C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C0E7C" w:rsidRDefault="00BC0E7C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7C" w:rsidRPr="00C25A18" w:rsidTr="00BC0E7C">
        <w:trPr>
          <w:gridAfter w:val="1"/>
          <w:wAfter w:w="704" w:type="dxa"/>
          <w:trHeight w:val="74"/>
        </w:trPr>
        <w:tc>
          <w:tcPr>
            <w:tcW w:w="7949" w:type="dxa"/>
            <w:gridSpan w:val="2"/>
          </w:tcPr>
          <w:p w:rsidR="00BC0E7C" w:rsidRDefault="00BC0E7C" w:rsidP="0076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C0E7C" w:rsidRDefault="00BC0E7C" w:rsidP="0076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30CD3" w:rsidRDefault="00D30CD3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30CD3" w:rsidRDefault="00D30CD3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30CD3" w:rsidRDefault="00D30CD3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30CD3" w:rsidRDefault="00D30CD3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30CD3" w:rsidRDefault="00D30CD3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D30CD3" w:rsidRDefault="00D30CD3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Default="00C90D7F" w:rsidP="00C90D7F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C90D7F" w:rsidRPr="00C25A18" w:rsidRDefault="00C90D7F" w:rsidP="00C90D7F">
      <w:pPr>
        <w:pStyle w:val="a5"/>
        <w:spacing w:before="0" w:beforeAutospacing="0" w:after="0" w:afterAutospacing="0"/>
        <w:ind w:firstLine="709"/>
      </w:pPr>
      <w:r w:rsidRPr="00C25A18">
        <w:t> Цел</w:t>
      </w:r>
      <w:r w:rsidR="002E6787">
        <w:t xml:space="preserve">ь проведения самообследования </w:t>
      </w:r>
      <w:r w:rsidRPr="00C25A18">
        <w:t>является обеспечение доступности и открытости информации о деятельности ДОУ.</w:t>
      </w:r>
    </w:p>
    <w:p w:rsidR="00C90D7F" w:rsidRPr="00C25A18" w:rsidRDefault="00C90D7F" w:rsidP="00C90D7F">
      <w:pPr>
        <w:pStyle w:val="a5"/>
        <w:spacing w:before="0" w:beforeAutospacing="0" w:after="0" w:afterAutospacing="0"/>
        <w:ind w:firstLine="709"/>
      </w:pPr>
      <w:r w:rsidRPr="00C25A18">
        <w:t> В процессе самообследования была проведена оценка образовательной дея</w:t>
      </w:r>
      <w:r w:rsidR="002E6787">
        <w:t>тельности, системы управления М</w:t>
      </w:r>
      <w:r w:rsidRPr="00C25A18">
        <w:t xml:space="preserve">ДОУ </w:t>
      </w:r>
      <w:r w:rsidR="002E6787">
        <w:t>Берендеевского детского сада № 1</w:t>
      </w:r>
      <w:r w:rsidRPr="00C25A18">
        <w:t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деятельности.</w:t>
      </w:r>
    </w:p>
    <w:p w:rsidR="00C90D7F" w:rsidRDefault="00C90D7F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D7F" w:rsidRPr="00293867" w:rsidRDefault="00C90D7F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C90D7F" w:rsidRPr="00C25A18" w:rsidRDefault="00C90D7F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A18">
        <w:rPr>
          <w:rFonts w:ascii="Times New Roman" w:hAnsi="Times New Roman" w:cs="Times New Roman"/>
          <w:b/>
          <w:i/>
          <w:sz w:val="24"/>
          <w:szCs w:val="24"/>
        </w:rPr>
        <w:t>1. Общие характеристики образовательного учреждения.</w:t>
      </w:r>
    </w:p>
    <w:p w:rsidR="002E6787" w:rsidRDefault="002E6787" w:rsidP="002E6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дошкольное образовательное учреждение Берендеевский детский сад № 1</w:t>
      </w:r>
    </w:p>
    <w:p w:rsidR="002E6787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 фактический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152000, Ярославская область, Переславский район, село Берендеево, участок 1, дом 33</w:t>
      </w:r>
    </w:p>
    <w:p w:rsidR="002E6787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(48535) 4-57-30</w:t>
      </w:r>
    </w:p>
    <w:p w:rsidR="002E6787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Переславский муниципальный район Ярославской области </w:t>
      </w:r>
    </w:p>
    <w:p w:rsidR="002E6787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Организационно-правовая форма учреждения: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учреждение.</w:t>
      </w:r>
    </w:p>
    <w:p w:rsidR="002E6787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Устав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062">
        <w:rPr>
          <w:rFonts w:ascii="Times New Roman" w:eastAsia="Times New Roman" w:hAnsi="Times New Roman"/>
          <w:sz w:val="24"/>
          <w:szCs w:val="24"/>
          <w:lang w:eastAsia="ru-RU"/>
        </w:rPr>
        <w:t>утвержден постановлением Главы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ереславского муниципального района № 44 от 21.01.2016 г. зарегистрирован Межрайонной ИФНС России № 7 по Ярославской области от 29.01.2016 г.</w:t>
      </w:r>
    </w:p>
    <w:p w:rsidR="002E6787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CD">
        <w:rPr>
          <w:rFonts w:ascii="Times New Roman" w:eastAsia="Times New Roman" w:hAnsi="Times New Roman"/>
          <w:b/>
          <w:sz w:val="24"/>
          <w:szCs w:val="24"/>
          <w:lang w:eastAsia="ru-RU"/>
        </w:rPr>
        <w:t>Лицензия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6170CD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371/16 от 13.06.2016 г., выдана Департаментом образования Ярославской области </w:t>
      </w:r>
    </w:p>
    <w:p w:rsidR="002E6787" w:rsidRPr="006170CD" w:rsidRDefault="002E6787" w:rsidP="002E6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лицензии - бессрочно</w:t>
      </w:r>
    </w:p>
    <w:p w:rsidR="002E6787" w:rsidRDefault="002E6787" w:rsidP="002E67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Сайт учреждения :</w:t>
      </w:r>
    </w:p>
    <w:p w:rsidR="002E6787" w:rsidRDefault="00FD330C" w:rsidP="002E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8" w:history="1">
        <w:r w:rsidR="002E6787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http://ds1bern-prs.edu.yar.ru</w:t>
        </w:r>
      </w:hyperlink>
    </w:p>
    <w:p w:rsidR="002E6787" w:rsidRDefault="002E6787" w:rsidP="002E67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  <w:t xml:space="preserve"> Руководители образовательного учреждения </w:t>
      </w:r>
    </w:p>
    <w:p w:rsidR="002E6787" w:rsidRPr="00E669FB" w:rsidRDefault="002E6787" w:rsidP="002E67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Косачева Елена Анатольевна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Служебный телефон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(48535) 4-57-30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E6787" w:rsidRDefault="002E6787" w:rsidP="002E67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Типовое  двухэтажное, отдельностоящее здание детского сада, предназначено для осуществления воспитательно – образовательного процесса. Детский сад был открыт в 1959 году. Общая площадь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446.6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кв.м., площадь земельного участка составляет 3.000 кв.м.. частично ограждена металлическим забором высотой  2 метра. На территории ДОУ имеются хозяйственная зона, игровые площадки для прогулок. Наше ДОУ  посещают дети, проживающие в селе Берендеево Переславского района Ярославской области.</w:t>
      </w:r>
    </w:p>
    <w:p w:rsidR="002E6787" w:rsidRDefault="002E6787" w:rsidP="002E67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Место в котором расположено ДОУ можно назвать экологически благоприятным. Рядом с ДОУ находится фруктовый сад, березовые посадки, куда дети совершают экскурсии. Территория ДОУ богата озеленена кустарниками, лиственными деревьями.</w:t>
      </w:r>
    </w:p>
    <w:p w:rsidR="002E6787" w:rsidRDefault="002E6787" w:rsidP="002E67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учреждении функционирует 1 разновозрастная группа, которую посещают дети с 1,5 до 7 лет.</w:t>
      </w:r>
    </w:p>
    <w:p w:rsidR="002E6787" w:rsidRDefault="002E6787" w:rsidP="002E67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 ДО: 10 часовое пребывание детей при пятидневной рабочей недели с 7.30 до 17.30</w:t>
      </w:r>
    </w:p>
    <w:p w:rsidR="002E6787" w:rsidRDefault="002E6787" w:rsidP="002E67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D7F" w:rsidRPr="00C25A18" w:rsidRDefault="00C90D7F" w:rsidP="00C90D7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0D7F" w:rsidRDefault="00C90D7F" w:rsidP="00C90D7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</w:p>
    <w:p w:rsidR="002E6787" w:rsidRPr="002E6787" w:rsidRDefault="002E6787" w:rsidP="00C90D7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0D7F" w:rsidRPr="00C25A18" w:rsidRDefault="00C90D7F" w:rsidP="00C90D7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Pr="002938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 </w:t>
      </w:r>
      <w:hyperlink r:id="rId9" w:history="1">
        <w:r w:rsidR="002E6787" w:rsidRPr="002E6787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Сведения об образовании в МДОУ</w:t>
        </w:r>
      </w:hyperlink>
      <w:r w:rsidR="002E6787" w:rsidRPr="002E6787">
        <w:rPr>
          <w:rFonts w:ascii="Times New Roman" w:hAnsi="Times New Roman" w:cs="Times New Roman"/>
          <w:b/>
          <w:i/>
          <w:sz w:val="24"/>
          <w:szCs w:val="24"/>
        </w:rPr>
        <w:t xml:space="preserve"> Берендеевском детском саду № 1</w:t>
      </w:r>
      <w:r w:rsidRPr="00C25A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90D7F" w:rsidRPr="00C25A18" w:rsidRDefault="00C90D7F" w:rsidP="00C90D7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D7F" w:rsidRPr="00C25A18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образования-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</w:t>
      </w:r>
    </w:p>
    <w:p w:rsidR="00C90D7F" w:rsidRPr="00C25A18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</w:t>
      </w:r>
    </w:p>
    <w:p w:rsidR="00C90D7F" w:rsidRPr="00C25A18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лет</w:t>
      </w:r>
    </w:p>
    <w:p w:rsidR="00C90D7F" w:rsidRPr="00C25A18" w:rsidRDefault="002E6787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воспитание </w:t>
      </w:r>
      <w:r w:rsidR="00C90D7F"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на</w:t>
      </w:r>
      <w:r w:rsidR="00C90D7F" w:rsidRPr="00C2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D7F" w:rsidRPr="00C25A18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реализуемой образовательной программе дошкольного образования </w:t>
      </w:r>
      <w:r w:rsidR="002E67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дошкольного образовательного учреждения </w:t>
      </w:r>
      <w:r w:rsidR="002E6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Берендеевского детского сада № 1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ассигнований бюджета субъекта РФ, местного бюджета составляет </w:t>
      </w:r>
      <w:r w:rsidR="002E6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1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90D7F" w:rsidRPr="00C25A18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Укомплектованность групп</w:t>
      </w:r>
      <w:r w:rsidR="001A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1A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C90D7F" w:rsidRDefault="002E6787" w:rsidP="00C90D7F">
      <w:pPr>
        <w:pStyle w:val="a5"/>
        <w:spacing w:before="0" w:beforeAutospacing="0" w:after="0" w:afterAutospacing="0"/>
        <w:ind w:firstLine="709"/>
      </w:pPr>
      <w:r>
        <w:t>1 разновозрастная группа – 1</w:t>
      </w:r>
      <w:r w:rsidR="001A4132">
        <w:t>2</w:t>
      </w:r>
      <w:r>
        <w:t xml:space="preserve"> человек</w:t>
      </w:r>
      <w:r w:rsidR="00C90D7F" w:rsidRPr="00C25A18">
        <w:t> </w:t>
      </w:r>
    </w:p>
    <w:p w:rsidR="002E6787" w:rsidRDefault="002E6787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D7F" w:rsidRPr="00D1323F" w:rsidRDefault="00C90D7F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67DE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Аналитический</w:t>
      </w:r>
    </w:p>
    <w:p w:rsidR="00C90D7F" w:rsidRPr="00C25A18" w:rsidRDefault="00C90D7F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Педагогический анализ работы за прошедший 201</w:t>
      </w:r>
      <w:r w:rsidR="004D7062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4D7062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Pr="00C25A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0D7F" w:rsidRPr="00C25A18" w:rsidRDefault="00C90D7F" w:rsidP="00C90D7F">
      <w:pPr>
        <w:pStyle w:val="a5"/>
        <w:spacing w:before="0" w:beforeAutospacing="0" w:after="0" w:afterAutospacing="0"/>
        <w:ind w:firstLine="709"/>
      </w:pPr>
      <w:r w:rsidRPr="00C25A18">
        <w:t xml:space="preserve">Цель проведения </w:t>
      </w:r>
      <w:r>
        <w:t>анализа итогов работы за прошедший учебный год – заложить основу для планирования, то есть для формулировки новых целей и задач, определения путей их достижения.</w:t>
      </w:r>
    </w:p>
    <w:p w:rsidR="00C90D7F" w:rsidRPr="00C25A18" w:rsidRDefault="00C90D7F" w:rsidP="00C90D7F">
      <w:pPr>
        <w:pStyle w:val="a5"/>
        <w:spacing w:before="0" w:beforeAutospacing="0" w:after="0" w:afterAutospacing="0"/>
        <w:ind w:firstLine="709"/>
      </w:pPr>
      <w:r w:rsidRPr="00C25A18">
        <w:t> В процессе</w:t>
      </w:r>
      <w:r>
        <w:t xml:space="preserve"> анализа</w:t>
      </w:r>
      <w:r w:rsidRPr="00C25A18">
        <w:t xml:space="preserve"> была проведена оценка образовательной деятельности, системы управления,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</w:t>
      </w:r>
      <w:r w:rsidR="002E6787">
        <w:t xml:space="preserve">ализ показателей деятельности ДОУ </w:t>
      </w:r>
      <w:r w:rsidRPr="00C25A18">
        <w:t>.</w:t>
      </w:r>
    </w:p>
    <w:p w:rsidR="00C90D7F" w:rsidRPr="00C25A18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Pr="00C25A18" w:rsidRDefault="00767DE8" w:rsidP="00C90D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="00C90D7F">
        <w:rPr>
          <w:rFonts w:ascii="Times New Roman" w:hAnsi="Times New Roman" w:cs="Times New Roman"/>
          <w:b/>
          <w:i/>
          <w:sz w:val="24"/>
          <w:szCs w:val="24"/>
        </w:rPr>
        <w:t>Результаты программного обеспечения</w:t>
      </w:r>
    </w:p>
    <w:p w:rsidR="00C90D7F" w:rsidRPr="00C25A18" w:rsidRDefault="00C90D7F" w:rsidP="00C90D7F">
      <w:pPr>
        <w:pStyle w:val="Standard"/>
        <w:ind w:firstLine="709"/>
        <w:rPr>
          <w:rFonts w:cs="Times New Roman"/>
        </w:rPr>
      </w:pPr>
      <w:r w:rsidRPr="00C25A18">
        <w:rPr>
          <w:rFonts w:eastAsia="Times New Roman" w:cs="Times New Roman"/>
          <w:color w:val="000000"/>
        </w:rPr>
        <w:t xml:space="preserve">    Муниципальное дошкольное образовательное учреждение </w:t>
      </w:r>
      <w:r w:rsidR="002E6787">
        <w:rPr>
          <w:rFonts w:eastAsia="Times New Roman" w:cs="Times New Roman"/>
          <w:color w:val="000000"/>
        </w:rPr>
        <w:t xml:space="preserve">Берендеевский детский сад № 1 </w:t>
      </w:r>
      <w:r w:rsidRPr="00C25A18">
        <w:rPr>
          <w:rFonts w:eastAsia="Times New Roman" w:cs="Times New Roman"/>
          <w:color w:val="000000"/>
        </w:rPr>
        <w:t>является образовате</w:t>
      </w:r>
      <w:r w:rsidR="002E6787">
        <w:rPr>
          <w:rFonts w:eastAsia="Times New Roman" w:cs="Times New Roman"/>
          <w:color w:val="000000"/>
        </w:rPr>
        <w:t>льным учреждением и осуществляло</w:t>
      </w:r>
      <w:r w:rsidRPr="00C25A18">
        <w:rPr>
          <w:rFonts w:eastAsia="Times New Roman" w:cs="Times New Roman"/>
          <w:color w:val="000000"/>
        </w:rPr>
        <w:t xml:space="preserve"> образовательную деятельность в 201</w:t>
      </w:r>
      <w:r w:rsidR="004D7062">
        <w:rPr>
          <w:rFonts w:eastAsia="Times New Roman" w:cs="Times New Roman"/>
          <w:color w:val="000000"/>
        </w:rPr>
        <w:t>9</w:t>
      </w:r>
      <w:r w:rsidRPr="00C25A18">
        <w:rPr>
          <w:rFonts w:eastAsia="Times New Roman" w:cs="Times New Roman"/>
          <w:color w:val="000000"/>
        </w:rPr>
        <w:t>-20</w:t>
      </w:r>
      <w:r w:rsidR="004D7062">
        <w:rPr>
          <w:rFonts w:eastAsia="Times New Roman" w:cs="Times New Roman"/>
          <w:color w:val="000000"/>
        </w:rPr>
        <w:t>20</w:t>
      </w:r>
      <w:r w:rsidRPr="00C25A18">
        <w:rPr>
          <w:rFonts w:eastAsia="Times New Roman" w:cs="Times New Roman"/>
          <w:color w:val="000000"/>
        </w:rPr>
        <w:t xml:space="preserve"> учебном году по </w:t>
      </w:r>
      <w:r w:rsidR="002E6787">
        <w:rPr>
          <w:rFonts w:eastAsia="Times New Roman" w:cs="Times New Roman"/>
          <w:color w:val="000000"/>
        </w:rPr>
        <w:t xml:space="preserve">Основной </w:t>
      </w:r>
      <w:r w:rsidRPr="00C25A18">
        <w:rPr>
          <w:rFonts w:eastAsia="Times New Roman" w:cs="Times New Roman"/>
          <w:color w:val="000000"/>
        </w:rPr>
        <w:t xml:space="preserve">образовательной </w:t>
      </w:r>
      <w:r w:rsidR="00FE2125">
        <w:rPr>
          <w:rFonts w:eastAsia="Times New Roman" w:cs="Times New Roman"/>
          <w:color w:val="000000"/>
        </w:rPr>
        <w:t>п</w:t>
      </w:r>
      <w:r w:rsidRPr="00C25A18">
        <w:rPr>
          <w:rFonts w:eastAsia="Times New Roman" w:cs="Times New Roman"/>
          <w:color w:val="000000"/>
        </w:rPr>
        <w:t>рограмме дошкольного образования</w:t>
      </w:r>
      <w:r w:rsidRPr="00C25A18">
        <w:rPr>
          <w:rFonts w:cs="Times New Roman"/>
        </w:rPr>
        <w:t xml:space="preserve"> муниципального дошкольного образовательного учреждения </w:t>
      </w:r>
      <w:r w:rsidR="002E6787">
        <w:rPr>
          <w:rFonts w:cs="Times New Roman"/>
        </w:rPr>
        <w:t>Берендеевского детского сада № 1</w:t>
      </w:r>
      <w:r w:rsidRPr="00C25A18">
        <w:rPr>
          <w:rFonts w:eastAsia="Times New Roman" w:cs="Times New Roman"/>
          <w:color w:val="000000"/>
        </w:rPr>
        <w:t>,</w:t>
      </w:r>
      <w:r w:rsidRPr="00C25A18">
        <w:rPr>
          <w:rFonts w:cs="Times New Roman"/>
        </w:rPr>
        <w:t xml:space="preserve"> 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Вераксы, Т. С. Комаровой, М. А. Васильевой. (Программа была утверждена в 201</w:t>
      </w:r>
      <w:r w:rsidR="002E6787">
        <w:rPr>
          <w:rFonts w:cs="Times New Roman"/>
        </w:rPr>
        <w:t>5</w:t>
      </w:r>
      <w:r w:rsidRPr="00C25A18">
        <w:rPr>
          <w:rFonts w:cs="Times New Roman"/>
        </w:rPr>
        <w:t xml:space="preserve"> году).</w:t>
      </w:r>
    </w:p>
    <w:p w:rsidR="00FE2125" w:rsidRDefault="00FE2125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D7F" w:rsidRPr="00334B4E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34B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7D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34B4E">
        <w:rPr>
          <w:rFonts w:ascii="Times New Roman" w:hAnsi="Times New Roman" w:cs="Times New Roman"/>
          <w:b/>
          <w:i/>
          <w:sz w:val="28"/>
          <w:szCs w:val="28"/>
        </w:rPr>
        <w:t xml:space="preserve"> Анализ выполнения годовых задач.</w:t>
      </w:r>
    </w:p>
    <w:p w:rsidR="00C90D7F" w:rsidRPr="00334B4E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D7F" w:rsidRDefault="00C90D7F" w:rsidP="00C90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5A18">
        <w:rPr>
          <w:rFonts w:ascii="Times New Roman" w:hAnsi="Times New Roman"/>
          <w:sz w:val="24"/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C25A18">
        <w:rPr>
          <w:rFonts w:ascii="Times New Roman" w:hAnsi="Times New Roman"/>
          <w:b/>
          <w:i/>
          <w:sz w:val="24"/>
          <w:szCs w:val="24"/>
        </w:rPr>
        <w:t>годовых задач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1017C">
        <w:rPr>
          <w:rFonts w:ascii="Times New Roman" w:hAnsi="Times New Roman"/>
          <w:sz w:val="24"/>
          <w:szCs w:val="24"/>
        </w:rPr>
        <w:t>поставленных перед коллективом</w:t>
      </w:r>
      <w:r w:rsidRPr="00C25A18">
        <w:rPr>
          <w:rFonts w:ascii="Times New Roman" w:hAnsi="Times New Roman"/>
          <w:b/>
          <w:i/>
          <w:sz w:val="24"/>
          <w:szCs w:val="24"/>
        </w:rPr>
        <w:t>:</w:t>
      </w:r>
    </w:p>
    <w:p w:rsidR="00C90D7F" w:rsidRPr="003932E3" w:rsidRDefault="00C90D7F" w:rsidP="00C90D7F">
      <w:pPr>
        <w:pStyle w:val="a3"/>
        <w:numPr>
          <w:ilvl w:val="0"/>
          <w:numId w:val="23"/>
        </w:numPr>
        <w:shd w:val="clear" w:color="auto" w:fill="FFFFFF"/>
        <w:autoSpaceDE w:val="0"/>
        <w:ind w:left="0" w:firstLine="709"/>
        <w:rPr>
          <w:rFonts w:cs="Times New Roman"/>
          <w:i/>
        </w:rPr>
      </w:pPr>
      <w:r>
        <w:rPr>
          <w:rFonts w:cs="Times New Roman"/>
          <w:i/>
        </w:rPr>
        <w:t>п</w:t>
      </w:r>
      <w:r w:rsidRPr="003932E3">
        <w:rPr>
          <w:rFonts w:cs="Times New Roman"/>
          <w:i/>
        </w:rPr>
        <w:t>родолжать совершенствовать работу по оздоровлению детей направленную на обеспечение дифференцированного и индивидуального подхода</w:t>
      </w:r>
      <w:r>
        <w:rPr>
          <w:rFonts w:cs="Times New Roman"/>
          <w:i/>
        </w:rPr>
        <w:t xml:space="preserve"> с учётом состояния их здоровья;</w:t>
      </w:r>
    </w:p>
    <w:p w:rsidR="00C90D7F" w:rsidRPr="003932E3" w:rsidRDefault="00C90D7F" w:rsidP="00C90D7F">
      <w:pPr>
        <w:pStyle w:val="a3"/>
        <w:numPr>
          <w:ilvl w:val="0"/>
          <w:numId w:val="23"/>
        </w:numPr>
        <w:shd w:val="clear" w:color="auto" w:fill="FFFFFF"/>
        <w:autoSpaceDE w:val="0"/>
        <w:ind w:left="0" w:firstLine="709"/>
        <w:rPr>
          <w:rFonts w:cs="Times New Roman"/>
          <w:i/>
        </w:rPr>
      </w:pPr>
      <w:r>
        <w:rPr>
          <w:rFonts w:cs="Times New Roman"/>
          <w:i/>
        </w:rPr>
        <w:t>а</w:t>
      </w:r>
      <w:r w:rsidRPr="003932E3">
        <w:rPr>
          <w:rFonts w:cs="Times New Roman"/>
          <w:i/>
        </w:rPr>
        <w:t>ктивизировать работу по речевому развитию обучающихся, их речевому творчеству посредством использования эффективных методик и произве</w:t>
      </w:r>
      <w:r>
        <w:rPr>
          <w:rFonts w:cs="Times New Roman"/>
          <w:i/>
        </w:rPr>
        <w:t xml:space="preserve">дений </w:t>
      </w:r>
      <w:r>
        <w:rPr>
          <w:rFonts w:cs="Times New Roman"/>
          <w:i/>
        </w:rPr>
        <w:lastRenderedPageBreak/>
        <w:t>художественной литературы;</w:t>
      </w:r>
    </w:p>
    <w:p w:rsidR="00C90D7F" w:rsidRPr="00C25A18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5A18">
        <w:rPr>
          <w:rFonts w:ascii="Times New Roman" w:hAnsi="Times New Roman" w:cs="Times New Roman"/>
          <w:sz w:val="24"/>
          <w:szCs w:val="24"/>
        </w:rPr>
        <w:t>Они достигались за счёт:</w:t>
      </w:r>
    </w:p>
    <w:p w:rsidR="00C90D7F" w:rsidRPr="00C25A18" w:rsidRDefault="00C90D7F" w:rsidP="00C90D7F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высокого профессионального творческого потенциала педагогов;</w:t>
      </w:r>
    </w:p>
    <w:p w:rsidR="00C90D7F" w:rsidRPr="00C25A18" w:rsidRDefault="00C90D7F" w:rsidP="00C90D7F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проектной деятельности;</w:t>
      </w:r>
    </w:p>
    <w:p w:rsidR="00C90D7F" w:rsidRPr="00C25A18" w:rsidRDefault="00C90D7F" w:rsidP="00C90D7F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построения воспитательно- образовательного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C90D7F" w:rsidRPr="00C25A18" w:rsidRDefault="00C90D7F" w:rsidP="00C90D7F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пополнением материально- технической среды;</w:t>
      </w:r>
    </w:p>
    <w:p w:rsidR="00C90D7F" w:rsidRPr="00C25A18" w:rsidRDefault="00C90D7F" w:rsidP="00C90D7F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 xml:space="preserve">мониторинга качества реализации ОП (педагогическая диагностика дошкольников, анкетирование педагогов и родителей, оперативный </w:t>
      </w:r>
      <w:r>
        <w:rPr>
          <w:rFonts w:cs="Times New Roman"/>
        </w:rPr>
        <w:t xml:space="preserve">и тематический </w:t>
      </w:r>
      <w:r w:rsidRPr="00C25A18">
        <w:rPr>
          <w:rFonts w:cs="Times New Roman"/>
        </w:rPr>
        <w:t>контроль).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Pr="00C25A18">
        <w:rPr>
          <w:rFonts w:ascii="Times New Roman" w:hAnsi="Times New Roman" w:cs="Times New Roman"/>
          <w:sz w:val="24"/>
          <w:szCs w:val="24"/>
        </w:rPr>
        <w:t xml:space="preserve"> в ДОУ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годовыми задачами </w:t>
      </w:r>
      <w:r w:rsidRPr="00C25A18">
        <w:rPr>
          <w:rFonts w:ascii="Times New Roman" w:hAnsi="Times New Roman" w:cs="Times New Roman"/>
          <w:sz w:val="24"/>
          <w:szCs w:val="24"/>
        </w:rPr>
        <w:t xml:space="preserve">были организованымероприятия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 достигнуты следующие результаты </w:t>
      </w:r>
      <w:r w:rsidRPr="00C25A18">
        <w:rPr>
          <w:rFonts w:ascii="Times New Roman" w:hAnsi="Times New Roman" w:cs="Times New Roman"/>
          <w:sz w:val="24"/>
          <w:szCs w:val="24"/>
        </w:rPr>
        <w:t>(см. таблицу № 1)</w:t>
      </w:r>
    </w:p>
    <w:p w:rsidR="00C90D7F" w:rsidRPr="00C25A18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4111"/>
        <w:gridCol w:w="4955"/>
      </w:tblGrid>
      <w:tr w:rsidR="00C90D7F" w:rsidRPr="00C25A18" w:rsidTr="00767DE8">
        <w:tc>
          <w:tcPr>
            <w:tcW w:w="4111" w:type="dxa"/>
          </w:tcPr>
          <w:p w:rsidR="00C90D7F" w:rsidRPr="00C25A18" w:rsidRDefault="00C90D7F" w:rsidP="00767D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5A18">
              <w:rPr>
                <w:rFonts w:ascii="Times New Roman" w:hAnsi="Times New Roman" w:cs="Times New Roman"/>
                <w:i/>
              </w:rPr>
              <w:t>Название задачи</w:t>
            </w:r>
          </w:p>
        </w:tc>
        <w:tc>
          <w:tcPr>
            <w:tcW w:w="4955" w:type="dxa"/>
          </w:tcPr>
          <w:p w:rsidR="00C90D7F" w:rsidRPr="00681407" w:rsidRDefault="00C90D7F" w:rsidP="00767DE8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</w:tr>
      <w:tr w:rsidR="00C90D7F" w:rsidRPr="00AA4926" w:rsidTr="00767DE8">
        <w:tc>
          <w:tcPr>
            <w:tcW w:w="4111" w:type="dxa"/>
          </w:tcPr>
          <w:p w:rsidR="00C90D7F" w:rsidRPr="00AA4926" w:rsidRDefault="00C90D7F" w:rsidP="00767D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1 годовая задача.</w:t>
            </w:r>
          </w:p>
          <w:p w:rsidR="00C90D7F" w:rsidRPr="003932E3" w:rsidRDefault="00C90D7F" w:rsidP="00767DE8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3932E3">
              <w:rPr>
                <w:rFonts w:ascii="Times New Roman" w:hAnsi="Times New Roman" w:cs="Times New Roman"/>
              </w:rPr>
              <w:t>продолжать совершенствовать работу по оздоровлению детей направленную на обеспечение дифференцированного и индивидуального подхода с учётом состояния их здоровья;</w:t>
            </w:r>
          </w:p>
          <w:p w:rsidR="00C90D7F" w:rsidRPr="00AA4926" w:rsidRDefault="00C90D7F" w:rsidP="00767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49660C" w:rsidRDefault="009A20D6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педагогическккий совет «Физическое воспитание и здоровье детей»</w:t>
            </w:r>
          </w:p>
          <w:p w:rsidR="0049660C" w:rsidRDefault="0049660C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семинар-практикум «Создание условий для различных видов двигательной активности детей»</w:t>
            </w:r>
          </w:p>
          <w:p w:rsidR="00C90D7F" w:rsidRDefault="00C90D7F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 w:rsidRPr="00681407">
              <w:rPr>
                <w:rFonts w:cs="Times New Roman"/>
                <w:sz w:val="22"/>
                <w:szCs w:val="22"/>
              </w:rPr>
              <w:t>темати</w:t>
            </w:r>
            <w:r>
              <w:rPr>
                <w:rFonts w:cs="Times New Roman"/>
                <w:sz w:val="22"/>
                <w:szCs w:val="22"/>
              </w:rPr>
              <w:t>ческая проверка «Реализация оздоровительного режима в групп</w:t>
            </w:r>
            <w:r w:rsidR="00FE2125">
              <w:rPr>
                <w:rFonts w:cs="Times New Roman"/>
                <w:sz w:val="22"/>
                <w:szCs w:val="22"/>
              </w:rPr>
              <w:t>е</w:t>
            </w:r>
            <w:r>
              <w:rPr>
                <w:rFonts w:cs="Times New Roman"/>
                <w:sz w:val="22"/>
                <w:szCs w:val="22"/>
              </w:rPr>
              <w:t xml:space="preserve"> с учётом здоровья воспитанников»</w:t>
            </w:r>
          </w:p>
          <w:p w:rsidR="00C90D7F" w:rsidRDefault="00C90D7F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спортивное развлечение </w:t>
            </w:r>
            <w:r w:rsidR="00811C04">
              <w:rPr>
                <w:rFonts w:cs="Times New Roman"/>
                <w:sz w:val="22"/>
                <w:szCs w:val="22"/>
              </w:rPr>
              <w:t>«Солнце,воздух и вода»</w:t>
            </w:r>
          </w:p>
          <w:p w:rsidR="00811C04" w:rsidRDefault="00811C04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обобщение передового педагогического опыта Смоленского детского сада</w:t>
            </w:r>
          </w:p>
          <w:p w:rsidR="00811C04" w:rsidRDefault="00C90D7F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 w:rsidRPr="00FE2125">
              <w:rPr>
                <w:rFonts w:cs="Times New Roman"/>
                <w:sz w:val="22"/>
                <w:szCs w:val="22"/>
              </w:rPr>
              <w:t>соревнования «Весёлые старты»</w:t>
            </w:r>
          </w:p>
          <w:p w:rsidR="00C90D7F" w:rsidRPr="00FE2125" w:rsidRDefault="00C90D7F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 w:rsidRPr="00FE2125">
              <w:rPr>
                <w:rFonts w:cs="Times New Roman"/>
                <w:sz w:val="22"/>
                <w:szCs w:val="22"/>
              </w:rPr>
              <w:t>консультация «Здоровьесберегающие технологии в соответствии с ФГОС ДО»</w:t>
            </w:r>
          </w:p>
          <w:p w:rsidR="00C90D7F" w:rsidRDefault="0049660C" w:rsidP="00767DE8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консультация «принципы построения оздоровительно- развивающей среды»</w:t>
            </w:r>
          </w:p>
          <w:p w:rsidR="00C90D7F" w:rsidRPr="00FE2125" w:rsidRDefault="00811C04" w:rsidP="00FE21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- </w:t>
            </w:r>
          </w:p>
        </w:tc>
      </w:tr>
      <w:tr w:rsidR="00C90D7F" w:rsidRPr="00AA4926" w:rsidTr="00767DE8">
        <w:trPr>
          <w:trHeight w:val="130"/>
        </w:trPr>
        <w:tc>
          <w:tcPr>
            <w:tcW w:w="9066" w:type="dxa"/>
            <w:gridSpan w:val="2"/>
          </w:tcPr>
          <w:p w:rsidR="00C90D7F" w:rsidRPr="008B5C25" w:rsidRDefault="00C90D7F" w:rsidP="00811C04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7F" w:rsidRPr="00AA4926" w:rsidTr="00767DE8">
        <w:trPr>
          <w:trHeight w:val="1811"/>
        </w:trPr>
        <w:tc>
          <w:tcPr>
            <w:tcW w:w="4111" w:type="dxa"/>
          </w:tcPr>
          <w:p w:rsidR="00C90D7F" w:rsidRPr="00AA4926" w:rsidRDefault="00C90D7F" w:rsidP="00767D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2 годовая задача.</w:t>
            </w:r>
          </w:p>
          <w:p w:rsidR="00C90D7F" w:rsidRPr="003932E3" w:rsidRDefault="00C90D7F" w:rsidP="00767DE8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3932E3">
              <w:rPr>
                <w:rFonts w:ascii="Times New Roman" w:hAnsi="Times New Roman" w:cs="Times New Roman"/>
              </w:rPr>
              <w:t>активизировать работу по речевому развитию обучающихся, их речевому творчеству посредством использования эффективных методик и произведений художественной литературы;</w:t>
            </w:r>
          </w:p>
          <w:p w:rsidR="00C90D7F" w:rsidRPr="00AA4926" w:rsidRDefault="00C90D7F" w:rsidP="00767DE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5" w:type="dxa"/>
          </w:tcPr>
          <w:p w:rsidR="00C90D7F" w:rsidRDefault="00C90D7F" w:rsidP="00767DE8">
            <w:pPr>
              <w:pStyle w:val="a3"/>
              <w:numPr>
                <w:ilvl w:val="0"/>
                <w:numId w:val="12"/>
              </w:num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Педагогический совет «Развитие речи и речевого общения обучающихся»</w:t>
            </w:r>
          </w:p>
          <w:p w:rsidR="00C90D7F" w:rsidRDefault="00C90D7F" w:rsidP="00F667BC">
            <w:pPr>
              <w:pStyle w:val="a3"/>
              <w:numPr>
                <w:ilvl w:val="0"/>
                <w:numId w:val="12"/>
              </w:num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Обобщение передового педагогического опыта воспитателя </w:t>
            </w:r>
            <w:r w:rsidR="00F667BC">
              <w:rPr>
                <w:rFonts w:cs="Times New Roman"/>
                <w:sz w:val="22"/>
                <w:szCs w:val="22"/>
              </w:rPr>
              <w:t>Берендеевского детского сада № 3</w:t>
            </w:r>
          </w:p>
          <w:p w:rsidR="00F667BC" w:rsidRDefault="00F667BC" w:rsidP="00F667BC">
            <w:pPr>
              <w:pStyle w:val="a3"/>
              <w:numPr>
                <w:ilvl w:val="0"/>
                <w:numId w:val="12"/>
              </w:num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Семинар – практикум»знакомим детей с окружающим и развиваем речь»</w:t>
            </w:r>
          </w:p>
          <w:p w:rsidR="00F667BC" w:rsidRDefault="00F667BC" w:rsidP="00F667BC">
            <w:pPr>
              <w:pStyle w:val="a3"/>
              <w:numPr>
                <w:ilvl w:val="0"/>
                <w:numId w:val="12"/>
              </w:num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Открытый просмотр занятия «Есть у каждого свой дом» развитие речи детей через экологическое воспитание</w:t>
            </w:r>
          </w:p>
          <w:p w:rsidR="00F667BC" w:rsidRDefault="00F667BC" w:rsidP="00F667BC">
            <w:pPr>
              <w:pStyle w:val="a3"/>
              <w:numPr>
                <w:ilvl w:val="0"/>
                <w:numId w:val="12"/>
              </w:num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Оснащение методического кабинета</w:t>
            </w:r>
          </w:p>
          <w:p w:rsidR="00F667BC" w:rsidRPr="00681407" w:rsidRDefault="00F667BC" w:rsidP="00F667BC">
            <w:pPr>
              <w:pStyle w:val="a3"/>
              <w:numPr>
                <w:ilvl w:val="0"/>
                <w:numId w:val="12"/>
              </w:num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Родительское собрание «О слове,о речи,о культуре общения»</w:t>
            </w:r>
          </w:p>
        </w:tc>
      </w:tr>
    </w:tbl>
    <w:p w:rsidR="007226AE" w:rsidRDefault="007226AE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Pr="00300A3B" w:rsidRDefault="00C90D7F" w:rsidP="00C90D7F">
      <w:pPr>
        <w:pStyle w:val="a3"/>
        <w:shd w:val="clear" w:color="auto" w:fill="FFFFFF"/>
        <w:autoSpaceDE w:val="0"/>
        <w:ind w:left="1429"/>
        <w:rPr>
          <w:rFonts w:cs="Times New Roman"/>
        </w:rPr>
      </w:pPr>
    </w:p>
    <w:p w:rsidR="00C90D7F" w:rsidRPr="00334B4E" w:rsidRDefault="00767DE8" w:rsidP="00C90D7F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0D7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0D7F" w:rsidRPr="00334B4E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 здоровья и здорового образа жизни</w:t>
      </w:r>
      <w:r w:rsidR="00C90D7F">
        <w:rPr>
          <w:rFonts w:ascii="Times New Roman" w:hAnsi="Times New Roman" w:cs="Times New Roman"/>
          <w:b/>
          <w:i/>
          <w:sz w:val="28"/>
          <w:szCs w:val="28"/>
        </w:rPr>
        <w:t xml:space="preserve"> сотрудников и обучающихся</w:t>
      </w:r>
      <w:r w:rsidR="00C90D7F" w:rsidRPr="00334B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lastRenderedPageBreak/>
        <w:t>В учреждении решению физкультурно- оздоровительной проблемы подчинены все направления деятельности ДОУ.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музыкальный зал; медицинский кабинет с изолятором; физкультурны</w:t>
      </w:r>
      <w:r w:rsidR="007226AE">
        <w:rPr>
          <w:rFonts w:ascii="Times New Roman" w:hAnsi="Times New Roman" w:cs="Times New Roman"/>
          <w:sz w:val="24"/>
          <w:szCs w:val="24"/>
        </w:rPr>
        <w:t>й уголк в</w:t>
      </w:r>
      <w:r w:rsidRPr="00AF0F2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226AE">
        <w:rPr>
          <w:rFonts w:ascii="Times New Roman" w:hAnsi="Times New Roman" w:cs="Times New Roman"/>
          <w:sz w:val="24"/>
          <w:szCs w:val="24"/>
        </w:rPr>
        <w:t>е</w:t>
      </w:r>
      <w:r w:rsidRPr="00AF0F22">
        <w:rPr>
          <w:rFonts w:ascii="Times New Roman" w:hAnsi="Times New Roman" w:cs="Times New Roman"/>
          <w:sz w:val="24"/>
          <w:szCs w:val="24"/>
        </w:rPr>
        <w:t>; организация рационального питания.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В течение учебно</w:t>
      </w:r>
      <w:r w:rsidR="007226AE">
        <w:rPr>
          <w:rFonts w:ascii="Times New Roman" w:hAnsi="Times New Roman" w:cs="Times New Roman"/>
          <w:sz w:val="24"/>
          <w:szCs w:val="24"/>
        </w:rPr>
        <w:t xml:space="preserve">го года в </w:t>
      </w:r>
      <w:r>
        <w:rPr>
          <w:rFonts w:ascii="Times New Roman" w:hAnsi="Times New Roman" w:cs="Times New Roman"/>
          <w:sz w:val="24"/>
          <w:szCs w:val="24"/>
        </w:rPr>
        <w:t xml:space="preserve">ДОУ поступило </w:t>
      </w:r>
      <w:r w:rsidR="004D7062">
        <w:rPr>
          <w:rFonts w:ascii="Times New Roman" w:hAnsi="Times New Roman" w:cs="Times New Roman"/>
          <w:sz w:val="24"/>
          <w:szCs w:val="24"/>
        </w:rPr>
        <w:t>2</w:t>
      </w:r>
      <w:r w:rsidR="0056288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F0F22">
        <w:rPr>
          <w:rFonts w:ascii="Times New Roman" w:hAnsi="Times New Roman" w:cs="Times New Roman"/>
          <w:sz w:val="24"/>
          <w:szCs w:val="24"/>
        </w:rPr>
        <w:t>.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ический контроль показал, что </w:t>
      </w:r>
      <w:r w:rsidR="004D7062">
        <w:rPr>
          <w:rFonts w:ascii="Times New Roman" w:hAnsi="Times New Roman" w:cs="Times New Roman"/>
          <w:sz w:val="24"/>
          <w:szCs w:val="24"/>
        </w:rPr>
        <w:t>50</w:t>
      </w:r>
      <w:r w:rsidRPr="00AF0F22">
        <w:rPr>
          <w:rFonts w:ascii="Times New Roman" w:hAnsi="Times New Roman" w:cs="Times New Roman"/>
          <w:sz w:val="24"/>
          <w:szCs w:val="24"/>
        </w:rPr>
        <w:t xml:space="preserve">% детей </w:t>
      </w:r>
      <w:r>
        <w:rPr>
          <w:rFonts w:ascii="Times New Roman" w:hAnsi="Times New Roman" w:cs="Times New Roman"/>
          <w:sz w:val="24"/>
          <w:szCs w:val="24"/>
        </w:rPr>
        <w:t xml:space="preserve">легко адаптировались к ДОО, у </w:t>
      </w:r>
      <w:r w:rsidR="004D7062">
        <w:rPr>
          <w:rFonts w:ascii="Times New Roman" w:hAnsi="Times New Roman" w:cs="Times New Roman"/>
          <w:sz w:val="24"/>
          <w:szCs w:val="24"/>
        </w:rPr>
        <w:t>50</w:t>
      </w:r>
      <w:r w:rsidRPr="00AF0F22">
        <w:rPr>
          <w:rFonts w:ascii="Times New Roman" w:hAnsi="Times New Roman" w:cs="Times New Roman"/>
          <w:sz w:val="24"/>
          <w:szCs w:val="24"/>
        </w:rPr>
        <w:t xml:space="preserve"> % была адаптация средней тяжести. Тяжёлой степени адаптации н</w:t>
      </w:r>
      <w:r>
        <w:rPr>
          <w:rFonts w:ascii="Times New Roman" w:hAnsi="Times New Roman" w:cs="Times New Roman"/>
          <w:sz w:val="24"/>
          <w:szCs w:val="24"/>
        </w:rPr>
        <w:t xml:space="preserve">е было. 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90D7F" w:rsidRPr="00E13117" w:rsidRDefault="00C90D7F" w:rsidP="00C90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адапта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вновь прибывших детей (201</w:t>
      </w:r>
      <w:r w:rsidR="004D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D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6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год)</w:t>
      </w:r>
    </w:p>
    <w:p w:rsidR="00C90D7F" w:rsidRPr="00F902AD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20"/>
        <w:gridCol w:w="4751"/>
      </w:tblGrid>
      <w:tr w:rsidR="00C90D7F" w:rsidRPr="00E13117" w:rsidTr="00767DE8">
        <w:trPr>
          <w:trHeight w:val="471"/>
        </w:trPr>
        <w:tc>
          <w:tcPr>
            <w:tcW w:w="5181" w:type="dxa"/>
            <w:hideMark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17">
              <w:rPr>
                <w:rFonts w:ascii="Times New Roman" w:eastAsia="Times New Roman" w:hAnsi="Times New Roman" w:cs="Times New Roman"/>
                <w:lang w:eastAsia="ru-RU"/>
              </w:rPr>
              <w:t>Характер адаптации</w:t>
            </w:r>
          </w:p>
        </w:tc>
        <w:tc>
          <w:tcPr>
            <w:tcW w:w="5181" w:type="dxa"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90D7F" w:rsidRPr="00E13117" w:rsidTr="00767DE8">
        <w:trPr>
          <w:trHeight w:val="228"/>
        </w:trPr>
        <w:tc>
          <w:tcPr>
            <w:tcW w:w="5181" w:type="dxa"/>
            <w:hideMark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17">
              <w:rPr>
                <w:rFonts w:ascii="Times New Roman" w:eastAsia="Times New Roman" w:hAnsi="Times New Roman" w:cs="Times New Roman"/>
                <w:lang w:eastAsia="ru-RU"/>
              </w:rPr>
              <w:t>Легкая</w:t>
            </w:r>
          </w:p>
        </w:tc>
        <w:tc>
          <w:tcPr>
            <w:tcW w:w="5181" w:type="dxa"/>
          </w:tcPr>
          <w:p w:rsidR="00C90D7F" w:rsidRPr="00E13117" w:rsidRDefault="004D7062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90D7F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C90D7F" w:rsidRPr="00E13117" w:rsidTr="00767DE8">
        <w:trPr>
          <w:trHeight w:val="228"/>
        </w:trPr>
        <w:tc>
          <w:tcPr>
            <w:tcW w:w="5181" w:type="dxa"/>
            <w:hideMark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17">
              <w:rPr>
                <w:rFonts w:ascii="Times New Roman" w:eastAsia="Times New Roman" w:hAnsi="Times New Roman" w:cs="Times New Roman"/>
                <w:lang w:eastAsia="ru-RU"/>
              </w:rPr>
              <w:t>Средней тяжести</w:t>
            </w:r>
          </w:p>
        </w:tc>
        <w:tc>
          <w:tcPr>
            <w:tcW w:w="5181" w:type="dxa"/>
          </w:tcPr>
          <w:p w:rsidR="00C90D7F" w:rsidRPr="00E13117" w:rsidRDefault="004D7062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C90D7F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C90D7F" w:rsidRPr="00E13117" w:rsidTr="00767DE8">
        <w:trPr>
          <w:trHeight w:val="242"/>
        </w:trPr>
        <w:tc>
          <w:tcPr>
            <w:tcW w:w="5181" w:type="dxa"/>
            <w:hideMark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17">
              <w:rPr>
                <w:rFonts w:ascii="Times New Roman" w:eastAsia="Times New Roman" w:hAnsi="Times New Roman" w:cs="Times New Roman"/>
                <w:lang w:eastAsia="ru-RU"/>
              </w:rPr>
              <w:t>Тяжелая</w:t>
            </w:r>
          </w:p>
        </w:tc>
        <w:tc>
          <w:tcPr>
            <w:tcW w:w="5181" w:type="dxa"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0D7F" w:rsidRPr="00E13117" w:rsidTr="00767DE8">
        <w:trPr>
          <w:trHeight w:val="214"/>
        </w:trPr>
        <w:tc>
          <w:tcPr>
            <w:tcW w:w="5181" w:type="dxa"/>
            <w:hideMark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117">
              <w:rPr>
                <w:rFonts w:ascii="Times New Roman" w:eastAsia="Times New Roman" w:hAnsi="Times New Roman" w:cs="Times New Roman"/>
                <w:lang w:eastAsia="ru-RU"/>
              </w:rPr>
              <w:t>Крайне тяжелая</w:t>
            </w:r>
          </w:p>
        </w:tc>
        <w:tc>
          <w:tcPr>
            <w:tcW w:w="5181" w:type="dxa"/>
          </w:tcPr>
          <w:p w:rsidR="00C90D7F" w:rsidRPr="00E13117" w:rsidRDefault="00C90D7F" w:rsidP="00767DE8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90D7F" w:rsidRPr="00334B4E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 босиком по ребристым дорожкам, сухой душ, обтирания. 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</w:t>
      </w:r>
      <w:r w:rsidR="007226AE">
        <w:rPr>
          <w:rFonts w:ascii="Times New Roman" w:hAnsi="Times New Roman" w:cs="Times New Roman"/>
          <w:sz w:val="24"/>
          <w:szCs w:val="24"/>
        </w:rPr>
        <w:t>Уголка движения</w:t>
      </w:r>
      <w:r w:rsidRPr="00AF0F22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7226AE">
        <w:rPr>
          <w:rFonts w:ascii="Times New Roman" w:hAnsi="Times New Roman" w:cs="Times New Roman"/>
          <w:sz w:val="24"/>
          <w:szCs w:val="24"/>
        </w:rPr>
        <w:t>е</w:t>
      </w:r>
      <w:r w:rsidRPr="00AF0F22">
        <w:rPr>
          <w:rFonts w:ascii="Times New Roman" w:hAnsi="Times New Roman" w:cs="Times New Roman"/>
          <w:sz w:val="24"/>
          <w:szCs w:val="24"/>
        </w:rPr>
        <w:t>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результатов работы ДОУ является здоровье воспитанников, результаты </w:t>
      </w:r>
      <w:r w:rsidR="002A0F4F">
        <w:rPr>
          <w:rFonts w:ascii="Times New Roman" w:hAnsi="Times New Roman" w:cs="Times New Roman"/>
          <w:sz w:val="24"/>
          <w:szCs w:val="24"/>
        </w:rPr>
        <w:t>которого представлены в таблице</w:t>
      </w:r>
      <w:r w:rsidRPr="00AF0F22">
        <w:rPr>
          <w:rFonts w:ascii="Times New Roman" w:hAnsi="Times New Roman" w:cs="Times New Roman"/>
          <w:sz w:val="24"/>
          <w:szCs w:val="24"/>
        </w:rPr>
        <w:t xml:space="preserve">. </w:t>
      </w:r>
      <w:r w:rsidR="007226AE">
        <w:rPr>
          <w:rFonts w:ascii="Times New Roman" w:hAnsi="Times New Roman" w:cs="Times New Roman"/>
          <w:sz w:val="24"/>
          <w:szCs w:val="24"/>
        </w:rPr>
        <w:t>Ежегодно заведующей</w:t>
      </w:r>
      <w:r w:rsidRPr="00AF0F22">
        <w:rPr>
          <w:rFonts w:ascii="Times New Roman" w:hAnsi="Times New Roman" w:cs="Times New Roman"/>
          <w:sz w:val="24"/>
          <w:szCs w:val="24"/>
        </w:rPr>
        <w:t xml:space="preserve"> проводится анализ посещаемости и заболеваемости детей. Результаты анализа и возможные причины забо</w:t>
      </w:r>
      <w:r w:rsidR="007226AE">
        <w:rPr>
          <w:rFonts w:ascii="Times New Roman" w:hAnsi="Times New Roman" w:cs="Times New Roman"/>
          <w:sz w:val="24"/>
          <w:szCs w:val="24"/>
        </w:rPr>
        <w:t>леваний обсуждаются с педагогом</w:t>
      </w:r>
      <w:r w:rsidRPr="00AF0F22">
        <w:rPr>
          <w:rFonts w:ascii="Times New Roman" w:hAnsi="Times New Roman" w:cs="Times New Roman"/>
          <w:sz w:val="24"/>
          <w:szCs w:val="24"/>
        </w:rPr>
        <w:t>, принимаются меры по устранению выявленных причин заболеваемости, зависящих от дошкольного учреждения.</w:t>
      </w:r>
    </w:p>
    <w:p w:rsidR="002A0F4F" w:rsidRDefault="002A0F4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99"/>
        <w:gridCol w:w="1570"/>
        <w:gridCol w:w="2082"/>
        <w:gridCol w:w="2317"/>
        <w:gridCol w:w="1275"/>
      </w:tblGrid>
      <w:tr w:rsidR="0056288F" w:rsidTr="002A0F4F">
        <w:tc>
          <w:tcPr>
            <w:tcW w:w="1418" w:type="dxa"/>
          </w:tcPr>
          <w:p w:rsidR="0056288F" w:rsidRP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521" w:type="dxa"/>
          </w:tcPr>
          <w:p w:rsidR="0056288F" w:rsidRP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082" w:type="dxa"/>
          </w:tcPr>
          <w:p w:rsidR="0056288F" w:rsidRP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дней, пропущенных по болезни</w:t>
            </w:r>
          </w:p>
        </w:tc>
        <w:tc>
          <w:tcPr>
            <w:tcW w:w="2317" w:type="dxa"/>
          </w:tcPr>
          <w:p w:rsidR="0056288F" w:rsidRP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дней, пропущенных по болезни 1 ребенком</w:t>
            </w:r>
          </w:p>
        </w:tc>
        <w:tc>
          <w:tcPr>
            <w:tcW w:w="1275" w:type="dxa"/>
          </w:tcPr>
          <w:p w:rsidR="0056288F" w:rsidRP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8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</w:tr>
      <w:tr w:rsidR="0056288F" w:rsidTr="002A0F4F">
        <w:tc>
          <w:tcPr>
            <w:tcW w:w="1418" w:type="dxa"/>
          </w:tcPr>
          <w:p w:rsid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2" w:type="dxa"/>
          </w:tcPr>
          <w:p w:rsid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17" w:type="dxa"/>
          </w:tcPr>
          <w:p w:rsid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5" w:type="dxa"/>
          </w:tcPr>
          <w:p w:rsidR="0056288F" w:rsidRDefault="0056288F" w:rsidP="00C90D7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A0F4F" w:rsidRDefault="002A0F4F" w:rsidP="00C90D7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Также совместно с</w:t>
      </w:r>
      <w:r w:rsidR="003C31FB">
        <w:rPr>
          <w:rFonts w:ascii="Times New Roman" w:hAnsi="Times New Roman" w:cs="Times New Roman"/>
          <w:sz w:val="24"/>
          <w:szCs w:val="24"/>
        </w:rPr>
        <w:t xml:space="preserve"> педиатром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 w:rsidR="003C31FB">
        <w:rPr>
          <w:rFonts w:ascii="Times New Roman" w:hAnsi="Times New Roman" w:cs="Times New Roman"/>
          <w:sz w:val="24"/>
          <w:szCs w:val="24"/>
        </w:rPr>
        <w:t>Берендеевского отделения Переславской ЦРБ</w:t>
      </w:r>
      <w:r w:rsidRPr="00AF0F22">
        <w:rPr>
          <w:rFonts w:ascii="Times New Roman" w:hAnsi="Times New Roman" w:cs="Times New Roman"/>
          <w:sz w:val="24"/>
          <w:szCs w:val="24"/>
        </w:rPr>
        <w:t xml:space="preserve"> сотрудниками ДОУ с детьми проводилась постоянная лечебно- профилактическая работа: витаминизация продуктов питания, отслеживался календарь прививок, ежедневный фильтр здоровья, проводилась вакцинация против гриппа,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  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7F" w:rsidRPr="00031F9E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0D7F" w:rsidRDefault="00767DE8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0D7F">
        <w:rPr>
          <w:rFonts w:ascii="Times New Roman" w:hAnsi="Times New Roman" w:cs="Times New Roman"/>
          <w:b/>
          <w:sz w:val="28"/>
          <w:szCs w:val="28"/>
        </w:rPr>
        <w:t>.</w:t>
      </w:r>
      <w:r w:rsidR="00B310C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C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7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6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7F"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работы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воспитательно</w:t>
      </w:r>
      <w:r w:rsidR="0056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образовательного процесса даётся детям по образовательным областям.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8B9">
        <w:rPr>
          <w:rFonts w:ascii="Times New Roman" w:hAnsi="Times New Roman" w:cs="Times New Roman"/>
          <w:sz w:val="24"/>
          <w:szCs w:val="24"/>
        </w:rPr>
        <w:t xml:space="preserve">Социально- коммуникативное развитие </w:t>
      </w:r>
      <w:r>
        <w:rPr>
          <w:rFonts w:ascii="Times New Roman" w:hAnsi="Times New Roman" w:cs="Times New Roman"/>
          <w:sz w:val="24"/>
          <w:szCs w:val="24"/>
        </w:rPr>
        <w:t>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 эстетическое развитие предполагает развитие предпосылок ценностно</w:t>
      </w:r>
      <w:r w:rsidR="0056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смыслового восприятия произведений искусства (словестного, музыкального, изобразительного), мира природы.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Воспитательно-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Pr="00AF0F2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C90D7F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 течении учебного года согласно годовому плану ДОУ проведены следующие </w:t>
      </w:r>
      <w:r w:rsidR="0056288F" w:rsidRPr="0056288F">
        <w:rPr>
          <w:rFonts w:ascii="Times New Roman" w:hAnsi="Times New Roman" w:cs="Times New Roman"/>
          <w:sz w:val="24"/>
          <w:szCs w:val="24"/>
        </w:rPr>
        <w:t>мероприятия</w:t>
      </w:r>
      <w:r w:rsidRPr="00AF0F22">
        <w:rPr>
          <w:rFonts w:ascii="Times New Roman" w:hAnsi="Times New Roman" w:cs="Times New Roman"/>
          <w:sz w:val="24"/>
          <w:szCs w:val="24"/>
        </w:rPr>
        <w:t>:</w:t>
      </w:r>
    </w:p>
    <w:p w:rsidR="0056288F" w:rsidRDefault="0056288F" w:rsidP="00C90D7F">
      <w:pPr>
        <w:pStyle w:val="a3"/>
        <w:numPr>
          <w:ilvl w:val="0"/>
          <w:numId w:val="27"/>
        </w:numPr>
        <w:ind w:left="0" w:firstLine="709"/>
        <w:rPr>
          <w:rFonts w:cs="Times New Roman"/>
        </w:rPr>
      </w:pPr>
      <w:r>
        <w:rPr>
          <w:rFonts w:cs="Times New Roman"/>
        </w:rPr>
        <w:t>Праздник Золотая осень</w:t>
      </w:r>
      <w:r w:rsidR="00216277">
        <w:rPr>
          <w:rFonts w:cs="Times New Roman"/>
        </w:rPr>
        <w:t xml:space="preserve"> (октябрь 201</w:t>
      </w:r>
      <w:r w:rsidR="004D7062">
        <w:rPr>
          <w:rFonts w:cs="Times New Roman"/>
        </w:rPr>
        <w:t>9</w:t>
      </w:r>
      <w:r w:rsidR="00216277">
        <w:rPr>
          <w:rFonts w:cs="Times New Roman"/>
        </w:rPr>
        <w:t>)</w:t>
      </w:r>
    </w:p>
    <w:p w:rsidR="00C90D7F" w:rsidRDefault="00C90D7F" w:rsidP="00C90D7F">
      <w:pPr>
        <w:pStyle w:val="a3"/>
        <w:numPr>
          <w:ilvl w:val="0"/>
          <w:numId w:val="27"/>
        </w:numPr>
        <w:ind w:left="0" w:firstLine="709"/>
        <w:rPr>
          <w:rFonts w:cs="Times New Roman"/>
        </w:rPr>
      </w:pPr>
      <w:r>
        <w:rPr>
          <w:rFonts w:cs="Times New Roman"/>
        </w:rPr>
        <w:t>Выставка творческих работ «Безопасная дорога» по формированию правил дорожного движения у обучающихся (ноябрь, 201</w:t>
      </w:r>
      <w:r w:rsidR="004D7062">
        <w:rPr>
          <w:rFonts w:cs="Times New Roman"/>
        </w:rPr>
        <w:t>9</w:t>
      </w:r>
      <w:r>
        <w:rPr>
          <w:rFonts w:cs="Times New Roman"/>
        </w:rPr>
        <w:t xml:space="preserve"> г.);</w:t>
      </w:r>
    </w:p>
    <w:p w:rsidR="00C90D7F" w:rsidRDefault="00C90D7F" w:rsidP="00C90D7F">
      <w:pPr>
        <w:pStyle w:val="a3"/>
        <w:numPr>
          <w:ilvl w:val="0"/>
          <w:numId w:val="27"/>
        </w:numPr>
        <w:ind w:left="0" w:firstLine="709"/>
        <w:rPr>
          <w:rFonts w:cs="Times New Roman"/>
        </w:rPr>
      </w:pPr>
      <w:r w:rsidRPr="007B127B">
        <w:rPr>
          <w:rFonts w:cs="Times New Roman"/>
        </w:rPr>
        <w:t xml:space="preserve"> конкурс на лучш</w:t>
      </w:r>
      <w:r w:rsidR="00216277">
        <w:rPr>
          <w:rFonts w:cs="Times New Roman"/>
        </w:rPr>
        <w:t>ую</w:t>
      </w:r>
      <w:r w:rsidRPr="007B127B">
        <w:rPr>
          <w:rFonts w:cs="Times New Roman"/>
        </w:rPr>
        <w:t xml:space="preserve"> новогодн</w:t>
      </w:r>
      <w:r w:rsidR="00216277">
        <w:rPr>
          <w:rFonts w:cs="Times New Roman"/>
        </w:rPr>
        <w:t>юю</w:t>
      </w:r>
      <w:r w:rsidRPr="007B127B">
        <w:rPr>
          <w:rFonts w:cs="Times New Roman"/>
        </w:rPr>
        <w:t xml:space="preserve"> </w:t>
      </w:r>
      <w:r w:rsidR="00216277">
        <w:rPr>
          <w:rFonts w:cs="Times New Roman"/>
        </w:rPr>
        <w:t>игрушку</w:t>
      </w:r>
      <w:r w:rsidRPr="007B127B">
        <w:rPr>
          <w:rFonts w:cs="Times New Roman"/>
        </w:rPr>
        <w:t xml:space="preserve"> (декабрь, 201</w:t>
      </w:r>
      <w:r w:rsidR="004D7062">
        <w:rPr>
          <w:rFonts w:cs="Times New Roman"/>
        </w:rPr>
        <w:t>9</w:t>
      </w:r>
      <w:r w:rsidRPr="007B127B">
        <w:rPr>
          <w:rFonts w:cs="Times New Roman"/>
        </w:rPr>
        <w:t xml:space="preserve"> г.);</w:t>
      </w:r>
    </w:p>
    <w:p w:rsidR="00216277" w:rsidRDefault="00216277" w:rsidP="00C90D7F">
      <w:pPr>
        <w:pStyle w:val="a3"/>
        <w:numPr>
          <w:ilvl w:val="0"/>
          <w:numId w:val="27"/>
        </w:numPr>
        <w:ind w:left="0" w:firstLine="709"/>
        <w:rPr>
          <w:rFonts w:cs="Times New Roman"/>
        </w:rPr>
      </w:pPr>
      <w:r>
        <w:rPr>
          <w:rFonts w:cs="Times New Roman"/>
        </w:rPr>
        <w:t>Новогодний праздник</w:t>
      </w:r>
    </w:p>
    <w:p w:rsidR="00C90D7F" w:rsidRDefault="00C90D7F" w:rsidP="00C90D7F">
      <w:pPr>
        <w:pStyle w:val="a3"/>
        <w:numPr>
          <w:ilvl w:val="0"/>
          <w:numId w:val="27"/>
        </w:numPr>
        <w:ind w:left="0" w:firstLine="709"/>
        <w:rPr>
          <w:rFonts w:cs="Times New Roman"/>
        </w:rPr>
      </w:pPr>
      <w:r>
        <w:rPr>
          <w:rFonts w:cs="Times New Roman"/>
        </w:rPr>
        <w:t>Спортивно- музыкальное мероприятие, посвящённое 23 февраля (февраль, 20</w:t>
      </w:r>
      <w:r w:rsidR="004D7062">
        <w:rPr>
          <w:rFonts w:cs="Times New Roman"/>
        </w:rPr>
        <w:t>20</w:t>
      </w:r>
      <w:r>
        <w:rPr>
          <w:rFonts w:cs="Times New Roman"/>
        </w:rPr>
        <w:t xml:space="preserve"> г.)</w:t>
      </w:r>
    </w:p>
    <w:p w:rsidR="00C90D7F" w:rsidRPr="007B127B" w:rsidRDefault="00216277" w:rsidP="00C90D7F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 для мам (март 20</w:t>
      </w:r>
      <w:r w:rsidR="004D70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90D7F" w:rsidRDefault="00C90D7F" w:rsidP="00C90D7F">
      <w:pPr>
        <w:pStyle w:val="a3"/>
        <w:numPr>
          <w:ilvl w:val="0"/>
          <w:numId w:val="19"/>
        </w:numPr>
        <w:ind w:left="0" w:firstLine="709"/>
        <w:rPr>
          <w:rFonts w:cs="Times New Roman"/>
        </w:rPr>
      </w:pPr>
      <w:r>
        <w:rPr>
          <w:rFonts w:cs="Times New Roman"/>
        </w:rPr>
        <w:t xml:space="preserve">Спортивное мероприятие «Весёлые старты» </w:t>
      </w:r>
      <w:r w:rsidR="00216277">
        <w:rPr>
          <w:rFonts w:cs="Times New Roman"/>
        </w:rPr>
        <w:t>(апрель 20</w:t>
      </w:r>
      <w:r w:rsidR="004D7062">
        <w:rPr>
          <w:rFonts w:cs="Times New Roman"/>
        </w:rPr>
        <w:t>20</w:t>
      </w:r>
      <w:r w:rsidR="00216277">
        <w:rPr>
          <w:rFonts w:cs="Times New Roman"/>
        </w:rPr>
        <w:t>г.)</w:t>
      </w:r>
    </w:p>
    <w:p w:rsidR="00216277" w:rsidRDefault="00216277" w:rsidP="00C90D7F">
      <w:pPr>
        <w:pStyle w:val="a3"/>
        <w:numPr>
          <w:ilvl w:val="0"/>
          <w:numId w:val="19"/>
        </w:numPr>
        <w:ind w:left="0" w:firstLine="709"/>
        <w:rPr>
          <w:rFonts w:cs="Times New Roman"/>
        </w:rPr>
      </w:pPr>
      <w:r>
        <w:rPr>
          <w:rFonts w:cs="Times New Roman"/>
        </w:rPr>
        <w:t>Праздник , посвященный дню защиты детей (июнь 20</w:t>
      </w:r>
      <w:r w:rsidR="004D7062">
        <w:rPr>
          <w:rFonts w:cs="Times New Roman"/>
        </w:rPr>
        <w:t>20</w:t>
      </w:r>
      <w:r>
        <w:rPr>
          <w:rFonts w:cs="Times New Roman"/>
        </w:rPr>
        <w:t xml:space="preserve"> г.)</w:t>
      </w:r>
    </w:p>
    <w:p w:rsidR="00216277" w:rsidRDefault="00216277" w:rsidP="00C90D7F">
      <w:pPr>
        <w:pStyle w:val="a3"/>
        <w:numPr>
          <w:ilvl w:val="0"/>
          <w:numId w:val="19"/>
        </w:numPr>
        <w:ind w:left="0" w:firstLine="709"/>
        <w:rPr>
          <w:rFonts w:cs="Times New Roman"/>
        </w:rPr>
      </w:pPr>
      <w:r>
        <w:rPr>
          <w:rFonts w:cs="Times New Roman"/>
        </w:rPr>
        <w:t>Спортивное развлечение «солнце. Воздух и вода» (июль 20</w:t>
      </w:r>
      <w:r w:rsidR="004D7062">
        <w:rPr>
          <w:rFonts w:cs="Times New Roman"/>
        </w:rPr>
        <w:t>20</w:t>
      </w:r>
      <w:r>
        <w:rPr>
          <w:rFonts w:cs="Times New Roman"/>
        </w:rPr>
        <w:t xml:space="preserve"> г.)</w:t>
      </w:r>
    </w:p>
    <w:p w:rsidR="00216277" w:rsidRDefault="00216277" w:rsidP="00C90D7F">
      <w:pPr>
        <w:pStyle w:val="a3"/>
        <w:numPr>
          <w:ilvl w:val="0"/>
          <w:numId w:val="19"/>
        </w:numPr>
        <w:ind w:left="0" w:firstLine="709"/>
        <w:rPr>
          <w:rFonts w:cs="Times New Roman"/>
        </w:rPr>
      </w:pPr>
      <w:r>
        <w:rPr>
          <w:rFonts w:cs="Times New Roman"/>
        </w:rPr>
        <w:t>Конкурс «Украсим детский сад» (август 20</w:t>
      </w:r>
      <w:r w:rsidR="004D7062">
        <w:rPr>
          <w:rFonts w:cs="Times New Roman"/>
        </w:rPr>
        <w:t>20</w:t>
      </w:r>
      <w:r>
        <w:rPr>
          <w:rFonts w:cs="Times New Roman"/>
        </w:rPr>
        <w:t xml:space="preserve"> г.</w:t>
      </w:r>
    </w:p>
    <w:p w:rsidR="00216277" w:rsidRDefault="00216277" w:rsidP="00216277">
      <w:pPr>
        <w:pStyle w:val="a3"/>
        <w:ind w:left="709"/>
        <w:rPr>
          <w:rFonts w:cs="Times New Roman"/>
        </w:rPr>
      </w:pP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</w:t>
      </w:r>
      <w:r w:rsidR="0021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D70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D7062">
        <w:rPr>
          <w:rFonts w:ascii="Times New Roman" w:hAnsi="Times New Roman" w:cs="Times New Roman"/>
          <w:sz w:val="24"/>
          <w:szCs w:val="24"/>
        </w:rPr>
        <w:t>20</w:t>
      </w:r>
      <w:r w:rsidRPr="00AF0F22">
        <w:rPr>
          <w:rFonts w:ascii="Times New Roman" w:hAnsi="Times New Roman" w:cs="Times New Roman"/>
          <w:sz w:val="24"/>
          <w:szCs w:val="24"/>
        </w:rPr>
        <w:t xml:space="preserve"> г. </w:t>
      </w:r>
      <w:r w:rsidR="002E22B1">
        <w:rPr>
          <w:rFonts w:ascii="Times New Roman" w:hAnsi="Times New Roman" w:cs="Times New Roman"/>
          <w:sz w:val="24"/>
          <w:szCs w:val="24"/>
        </w:rPr>
        <w:t>в</w:t>
      </w:r>
      <w:r w:rsidRPr="00AF0F22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2E22B1">
        <w:rPr>
          <w:rFonts w:ascii="Times New Roman" w:hAnsi="Times New Roman" w:cs="Times New Roman"/>
          <w:sz w:val="24"/>
          <w:szCs w:val="24"/>
        </w:rPr>
        <w:t>м</w:t>
      </w:r>
      <w:r w:rsidRPr="00AF0F22">
        <w:rPr>
          <w:rFonts w:ascii="Times New Roman" w:hAnsi="Times New Roman" w:cs="Times New Roman"/>
          <w:sz w:val="24"/>
          <w:szCs w:val="24"/>
        </w:rPr>
        <w:t xml:space="preserve"> сад</w:t>
      </w:r>
      <w:r w:rsidR="002E22B1">
        <w:rPr>
          <w:rFonts w:ascii="Times New Roman" w:hAnsi="Times New Roman" w:cs="Times New Roman"/>
          <w:sz w:val="24"/>
          <w:szCs w:val="24"/>
        </w:rPr>
        <w:t>у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 w:rsidR="002E22B1">
        <w:rPr>
          <w:rFonts w:ascii="Times New Roman" w:hAnsi="Times New Roman" w:cs="Times New Roman"/>
          <w:sz w:val="24"/>
          <w:szCs w:val="24"/>
        </w:rPr>
        <w:t>осуществлялась проектная деятельность по следующим направлениям</w:t>
      </w:r>
    </w:p>
    <w:tbl>
      <w:tblPr>
        <w:tblStyle w:val="a4"/>
        <w:tblpPr w:leftFromText="180" w:rightFromText="180" w:vertAnchor="text" w:horzAnchor="margin" w:tblpXSpec="center" w:tblpY="234"/>
        <w:tblW w:w="0" w:type="auto"/>
        <w:tblLayout w:type="fixed"/>
        <w:tblLook w:val="04A0"/>
      </w:tblPr>
      <w:tblGrid>
        <w:gridCol w:w="2404"/>
        <w:gridCol w:w="2269"/>
        <w:gridCol w:w="1985"/>
        <w:gridCol w:w="1695"/>
      </w:tblGrid>
      <w:tr w:rsidR="002E22B1" w:rsidRPr="00097526" w:rsidTr="00767DE8">
        <w:tc>
          <w:tcPr>
            <w:tcW w:w="2404" w:type="dxa"/>
          </w:tcPr>
          <w:p w:rsidR="002E22B1" w:rsidRPr="00097526" w:rsidRDefault="002E22B1" w:rsidP="00767D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9" w:type="dxa"/>
          </w:tcPr>
          <w:p w:rsidR="002E22B1" w:rsidRPr="00097526" w:rsidRDefault="002E22B1" w:rsidP="00767D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</w:tcPr>
          <w:p w:rsidR="002E22B1" w:rsidRPr="00097526" w:rsidRDefault="002E22B1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95" w:type="dxa"/>
          </w:tcPr>
          <w:p w:rsidR="002E22B1" w:rsidRPr="00097526" w:rsidRDefault="002E22B1" w:rsidP="00767DE8">
            <w:pPr>
              <w:autoSpaceDE w:val="0"/>
              <w:rPr>
                <w:rFonts w:ascii="Times New Roman" w:hAnsi="Times New Roman" w:cs="Times New Roman"/>
              </w:rPr>
            </w:pPr>
            <w:r w:rsidRPr="0009752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E22B1" w:rsidRPr="00097526" w:rsidTr="00767DE8">
        <w:tc>
          <w:tcPr>
            <w:tcW w:w="2404" w:type="dxa"/>
          </w:tcPr>
          <w:p w:rsidR="002E22B1" w:rsidRPr="004E52E1" w:rsidRDefault="002E22B1" w:rsidP="00767D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269" w:type="dxa"/>
          </w:tcPr>
          <w:p w:rsidR="002E22B1" w:rsidRPr="00097526" w:rsidRDefault="002E22B1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«Зимующие птицы наши друзья»</w:t>
            </w:r>
          </w:p>
        </w:tc>
        <w:tc>
          <w:tcPr>
            <w:tcW w:w="1985" w:type="dxa"/>
          </w:tcPr>
          <w:p w:rsidR="002E22B1" w:rsidRPr="00097526" w:rsidRDefault="002E22B1" w:rsidP="002E22B1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1695" w:type="dxa"/>
          </w:tcPr>
          <w:p w:rsidR="002E22B1" w:rsidRPr="00097526" w:rsidRDefault="002E22B1" w:rsidP="00767D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кормушки для птиц</w:t>
            </w:r>
          </w:p>
        </w:tc>
      </w:tr>
      <w:tr w:rsidR="002E22B1" w:rsidRPr="00097526" w:rsidTr="00767DE8">
        <w:tc>
          <w:tcPr>
            <w:tcW w:w="2404" w:type="dxa"/>
          </w:tcPr>
          <w:p w:rsidR="002E22B1" w:rsidRPr="00097526" w:rsidRDefault="002E22B1" w:rsidP="00767D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9" w:type="dxa"/>
          </w:tcPr>
          <w:p w:rsidR="002E22B1" w:rsidRPr="00097526" w:rsidRDefault="002E22B1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«Елочка красавица</w:t>
            </w:r>
          </w:p>
        </w:tc>
        <w:tc>
          <w:tcPr>
            <w:tcW w:w="1985" w:type="dxa"/>
          </w:tcPr>
          <w:p w:rsidR="002E22B1" w:rsidRPr="00097526" w:rsidRDefault="002E22B1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1695" w:type="dxa"/>
          </w:tcPr>
          <w:p w:rsidR="002E22B1" w:rsidRPr="00097526" w:rsidRDefault="002E22B1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</w:t>
            </w:r>
            <w:r w:rsidR="00532F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влены новогодние украшения</w:t>
            </w:r>
          </w:p>
        </w:tc>
      </w:tr>
      <w:tr w:rsidR="002E22B1" w:rsidRPr="00097526" w:rsidTr="00767DE8">
        <w:trPr>
          <w:trHeight w:val="915"/>
        </w:trPr>
        <w:tc>
          <w:tcPr>
            <w:tcW w:w="2404" w:type="dxa"/>
          </w:tcPr>
          <w:p w:rsidR="002E22B1" w:rsidRPr="00097526" w:rsidRDefault="002E22B1" w:rsidP="002E22B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</w:tc>
        <w:tc>
          <w:tcPr>
            <w:tcW w:w="2269" w:type="dxa"/>
          </w:tcPr>
          <w:p w:rsidR="002E22B1" w:rsidRPr="00097526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«Книжный дом»</w:t>
            </w:r>
            <w:r w:rsidR="002E22B1">
              <w:rPr>
                <w:rFonts w:ascii="Times New Roman" w:hAnsi="Times New Roman" w:cs="Times New Roman"/>
              </w:rPr>
              <w:t xml:space="preserve"> Анастасия, 3 года</w:t>
            </w:r>
          </w:p>
        </w:tc>
        <w:tc>
          <w:tcPr>
            <w:tcW w:w="1985" w:type="dxa"/>
          </w:tcPr>
          <w:p w:rsidR="002E22B1" w:rsidRPr="00097526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1695" w:type="dxa"/>
          </w:tcPr>
          <w:p w:rsidR="002E22B1" w:rsidRPr="00DF4142" w:rsidRDefault="00532F5C" w:rsidP="00532F5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Обустроен книжный уголок, </w:t>
            </w:r>
          </w:p>
        </w:tc>
      </w:tr>
      <w:tr w:rsidR="002E22B1" w:rsidRPr="00097526" w:rsidTr="00767DE8">
        <w:trPr>
          <w:trHeight w:val="2275"/>
        </w:trPr>
        <w:tc>
          <w:tcPr>
            <w:tcW w:w="2404" w:type="dxa"/>
          </w:tcPr>
          <w:p w:rsidR="002E22B1" w:rsidRDefault="00532F5C" w:rsidP="00767D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269" w:type="dxa"/>
          </w:tcPr>
          <w:p w:rsidR="002E22B1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«Огород на подоконнике»</w:t>
            </w:r>
          </w:p>
        </w:tc>
        <w:tc>
          <w:tcPr>
            <w:tcW w:w="1985" w:type="dxa"/>
          </w:tcPr>
          <w:p w:rsidR="002E22B1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1695" w:type="dxa"/>
          </w:tcPr>
          <w:p w:rsidR="002E22B1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зелени, витаминизация</w:t>
            </w:r>
          </w:p>
        </w:tc>
      </w:tr>
      <w:tr w:rsidR="002E22B1" w:rsidRPr="00097526" w:rsidTr="00767DE8">
        <w:trPr>
          <w:trHeight w:val="1393"/>
        </w:trPr>
        <w:tc>
          <w:tcPr>
            <w:tcW w:w="2404" w:type="dxa"/>
          </w:tcPr>
          <w:p w:rsidR="002E22B1" w:rsidRDefault="00532F5C" w:rsidP="00532F5C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269" w:type="dxa"/>
          </w:tcPr>
          <w:p w:rsidR="002E22B1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 в яркие краски одето»</w:t>
            </w:r>
          </w:p>
        </w:tc>
        <w:tc>
          <w:tcPr>
            <w:tcW w:w="1985" w:type="dxa"/>
          </w:tcPr>
          <w:p w:rsidR="002E22B1" w:rsidRDefault="00532F5C" w:rsidP="00767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1695" w:type="dxa"/>
          </w:tcPr>
          <w:p w:rsidR="002E22B1" w:rsidRDefault="00532F5C" w:rsidP="00532F5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Закаливание, сбор лекарственных трав. гербариев</w:t>
            </w:r>
          </w:p>
        </w:tc>
      </w:tr>
    </w:tbl>
    <w:p w:rsidR="00C90D7F" w:rsidRPr="00BD1BCB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Default="00767DE8" w:rsidP="00C90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83A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7F" w:rsidRPr="00757AFE">
        <w:rPr>
          <w:rFonts w:ascii="Times New Roman" w:hAnsi="Times New Roman" w:cs="Times New Roman"/>
          <w:b/>
          <w:sz w:val="28"/>
          <w:szCs w:val="28"/>
        </w:rPr>
        <w:t>Результаты п</w:t>
      </w:r>
      <w:r w:rsidR="00C90D7F">
        <w:rPr>
          <w:rFonts w:ascii="Times New Roman" w:hAnsi="Times New Roman" w:cs="Times New Roman"/>
          <w:b/>
          <w:sz w:val="28"/>
          <w:szCs w:val="28"/>
        </w:rPr>
        <w:t>едагогической диагностики в 201</w:t>
      </w:r>
      <w:r w:rsidR="004D7062">
        <w:rPr>
          <w:rFonts w:ascii="Times New Roman" w:hAnsi="Times New Roman" w:cs="Times New Roman"/>
          <w:b/>
          <w:sz w:val="28"/>
          <w:szCs w:val="28"/>
        </w:rPr>
        <w:t>9</w:t>
      </w:r>
      <w:r w:rsidR="00C90D7F">
        <w:rPr>
          <w:rFonts w:ascii="Times New Roman" w:hAnsi="Times New Roman" w:cs="Times New Roman"/>
          <w:b/>
          <w:sz w:val="28"/>
          <w:szCs w:val="28"/>
        </w:rPr>
        <w:t>-20</w:t>
      </w:r>
      <w:r w:rsidR="004D7062">
        <w:rPr>
          <w:rFonts w:ascii="Times New Roman" w:hAnsi="Times New Roman" w:cs="Times New Roman"/>
          <w:b/>
          <w:sz w:val="28"/>
          <w:szCs w:val="28"/>
        </w:rPr>
        <w:t>20</w:t>
      </w:r>
      <w:r w:rsidR="00C90D7F" w:rsidRPr="00757AF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90D7F" w:rsidRDefault="00C90D7F" w:rsidP="00983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образования.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оценивается тремя уро</w:t>
      </w:r>
      <w:r w:rsidR="00983ACD">
        <w:rPr>
          <w:rFonts w:ascii="Times New Roman" w:hAnsi="Times New Roman" w:cs="Times New Roman"/>
          <w:sz w:val="24"/>
          <w:szCs w:val="24"/>
        </w:rPr>
        <w:t>внями: низкий, средний, высокий</w:t>
      </w:r>
    </w:p>
    <w:p w:rsidR="00C90D7F" w:rsidRDefault="00C90D7F" w:rsidP="00C90D7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Default="00C90D7F" w:rsidP="00C90D7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Default="00C90D7F" w:rsidP="00C90D7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418"/>
        <w:gridCol w:w="1855"/>
        <w:gridCol w:w="1264"/>
        <w:gridCol w:w="1984"/>
        <w:gridCol w:w="1435"/>
        <w:gridCol w:w="2216"/>
      </w:tblGrid>
      <w:tr w:rsidR="001361F7" w:rsidTr="001361F7">
        <w:tc>
          <w:tcPr>
            <w:tcW w:w="1418" w:type="dxa"/>
          </w:tcPr>
          <w:p w:rsidR="00B310CC" w:rsidRPr="00983ACD" w:rsidRDefault="001361F7" w:rsidP="001361F7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Показатель уровеня</w:t>
            </w:r>
          </w:p>
        </w:tc>
        <w:tc>
          <w:tcPr>
            <w:tcW w:w="1855" w:type="dxa"/>
          </w:tcPr>
          <w:p w:rsidR="00B310CC" w:rsidRPr="00983ACD" w:rsidRDefault="00B310CC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64" w:type="dxa"/>
          </w:tcPr>
          <w:p w:rsidR="00B310CC" w:rsidRPr="00983ACD" w:rsidRDefault="00B310CC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B310CC" w:rsidRPr="00983ACD" w:rsidRDefault="00B310CC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Художественно –</w:t>
            </w:r>
            <w:r w:rsidR="001361F7" w:rsidRPr="0098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435" w:type="dxa"/>
          </w:tcPr>
          <w:p w:rsidR="00B310CC" w:rsidRPr="00983ACD" w:rsidRDefault="00B310CC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16" w:type="dxa"/>
          </w:tcPr>
          <w:p w:rsidR="00B310CC" w:rsidRPr="00983ACD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CD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1361F7" w:rsidTr="001361F7">
        <w:tc>
          <w:tcPr>
            <w:tcW w:w="1418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55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1264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1984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435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2216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1361F7" w:rsidTr="001361F7">
        <w:tc>
          <w:tcPr>
            <w:tcW w:w="1418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55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264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984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435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2216" w:type="dxa"/>
          </w:tcPr>
          <w:p w:rsidR="00B310CC" w:rsidRDefault="00983ACD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</w:tr>
      <w:tr w:rsidR="001361F7" w:rsidTr="001361F7">
        <w:tc>
          <w:tcPr>
            <w:tcW w:w="1418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55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264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984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435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16" w:type="dxa"/>
          </w:tcPr>
          <w:p w:rsidR="00B310CC" w:rsidRDefault="001361F7" w:rsidP="00C90D7F">
            <w:pPr>
              <w:tabs>
                <w:tab w:val="left" w:pos="382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90D7F" w:rsidRDefault="00C90D7F" w:rsidP="00C90D7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Default="00C90D7F" w:rsidP="00C90D7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Default="00C90D7F" w:rsidP="00983AC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767DE8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83ACD">
        <w:rPr>
          <w:rFonts w:ascii="Times New Roman" w:hAnsi="Times New Roman" w:cs="Times New Roman"/>
          <w:b/>
          <w:sz w:val="28"/>
          <w:szCs w:val="28"/>
        </w:rPr>
        <w:t>6</w:t>
      </w:r>
      <w:r w:rsidR="00C90D7F">
        <w:rPr>
          <w:rFonts w:ascii="Times New Roman" w:hAnsi="Times New Roman" w:cs="Times New Roman"/>
          <w:b/>
          <w:sz w:val="28"/>
          <w:szCs w:val="28"/>
        </w:rPr>
        <w:t xml:space="preserve"> Условия осуществления образовательной деятельности.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983ACD" w:rsidP="00C90D7F">
      <w:pPr>
        <w:pStyle w:val="a5"/>
        <w:spacing w:before="0" w:beforeAutospacing="0" w:after="0" w:afterAutospacing="0"/>
        <w:ind w:firstLine="709"/>
      </w:pPr>
      <w:r>
        <w:t>Материально-техническое обеспечение ДОУ.</w:t>
      </w:r>
    </w:p>
    <w:p w:rsidR="00983ACD" w:rsidRPr="00AF0F22" w:rsidRDefault="00983ACD" w:rsidP="00C90D7F">
      <w:pPr>
        <w:pStyle w:val="a5"/>
        <w:spacing w:before="0" w:beforeAutospacing="0" w:after="0" w:afterAutospacing="0"/>
        <w:ind w:firstLine="709"/>
      </w:pPr>
      <w:r>
        <w:t>В детском са</w:t>
      </w:r>
      <w:r w:rsidR="00BE2D5B">
        <w:t>ду для детей имеются отдельные помещения для групповой, спальной, приемной, буфетной и туалетной комнат. Так же оборудован музыкальный зал, где проводятся физкультурные занятия и праздники, изолятор, комната сказок.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продуктивной и творческой деятельности детей и сотрудников ДОУ в образовательно-воспит</w:t>
      </w:r>
      <w:r w:rsidR="009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ательном процессе задействованы 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98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обучения: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ТСО: 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телевизор; DVD плеер; мультимедийный проектор; интерактивная доска; музыкальный центр; компьютеры </w:t>
      </w:r>
      <w:r w:rsidR="009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принтер</w:t>
      </w:r>
      <w:r w:rsidR="0098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A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сканер - 1; ксерокс- 1;.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огорожена, ухожена. В достаточном количестве зеленых насаждений, разбиты цветники, уголок леса..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Пищеблок 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оборудован необходимым технологическим, холодильным и моечным оборудованием. Технологическое оборудование, инвентарь и посуда, тара 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</w:t>
      </w:r>
      <w:r w:rsidR="00983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два оборудованных цеха сырой и готовой продукции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Материально-техническое обеспечение предметно-пространственной среды в групп</w:t>
      </w:r>
      <w:r w:rsidR="00983A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AF0F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к условиям реализации Программы дошкольного образования в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художественно-эстетического развития в группах оборудованы </w:t>
      </w: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уголки творчества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находятся стол, мольберт, имеются различные виды бумаги, несколько видов карандашей, пластилин, глина, ножницы, трафареты, печати, шаблоны, краски, гуашь, восков</w:t>
      </w:r>
      <w:r w:rsidR="00BE2D5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жировые мелки, фломастеры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767DE8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E2D5B">
        <w:rPr>
          <w:rFonts w:ascii="Times New Roman" w:hAnsi="Times New Roman" w:cs="Times New Roman"/>
          <w:b/>
          <w:sz w:val="28"/>
          <w:szCs w:val="28"/>
        </w:rPr>
        <w:t xml:space="preserve">7   </w:t>
      </w:r>
      <w:r w:rsidR="00C90D7F" w:rsidRPr="00334B4E">
        <w:rPr>
          <w:rFonts w:ascii="Times New Roman" w:hAnsi="Times New Roman" w:cs="Times New Roman"/>
          <w:b/>
          <w:sz w:val="28"/>
          <w:szCs w:val="28"/>
        </w:rPr>
        <w:t>Уровень достигнутых целевых ориентиров воспитанниками ДОУ на этапе завершения дошкольного возраста.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AF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C90D7F" w:rsidRPr="00AF0F22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</w:t>
      </w:r>
      <w:r w:rsidRPr="00AF0F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портрет старшего дошкольника-выпускника</w:t>
      </w:r>
      <w:r w:rsidRPr="00AF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готового к обучению в школе:</w:t>
      </w:r>
      <w:r w:rsidRPr="00AF0F22">
        <w:rPr>
          <w:rFonts w:ascii="Times New Roman" w:hAnsi="Times New Roman" w:cs="Times New Roman"/>
          <w:sz w:val="24"/>
          <w:szCs w:val="24"/>
        </w:rPr>
        <w:t> </w:t>
      </w:r>
    </w:p>
    <w:p w:rsidR="00C90D7F" w:rsidRPr="00AF0F22" w:rsidRDefault="00C90D7F" w:rsidP="00C90D7F">
      <w:pPr>
        <w:pStyle w:val="a3"/>
        <w:numPr>
          <w:ilvl w:val="0"/>
          <w:numId w:val="20"/>
        </w:numPr>
        <w:ind w:left="0" w:firstLine="709"/>
        <w:rPr>
          <w:rFonts w:cs="Times New Roman"/>
        </w:rPr>
      </w:pPr>
      <w:r w:rsidRPr="00AF0F22">
        <w:rPr>
          <w:rFonts w:cs="Times New Roman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90D7F" w:rsidRPr="00AF0F22" w:rsidRDefault="00C90D7F" w:rsidP="00C90D7F">
      <w:pPr>
        <w:pStyle w:val="a3"/>
        <w:numPr>
          <w:ilvl w:val="0"/>
          <w:numId w:val="20"/>
        </w:numPr>
        <w:ind w:left="0" w:firstLine="709"/>
        <w:rPr>
          <w:rFonts w:cs="Times New Roman"/>
        </w:rPr>
      </w:pPr>
      <w:r w:rsidRPr="00AF0F22">
        <w:rPr>
          <w:rFonts w:cs="Times New Roman"/>
        </w:rPr>
        <w:t xml:space="preserve">ребенок обладает установкой положительного отношения к миру, к разным </w:t>
      </w:r>
      <w:r w:rsidRPr="00AF0F22">
        <w:rPr>
          <w:rFonts w:cs="Times New Roman"/>
        </w:rPr>
        <w:lastRenderedPageBreak/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90D7F" w:rsidRPr="00AF0F22" w:rsidRDefault="00C90D7F" w:rsidP="00C90D7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AF0F22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90D7F" w:rsidRPr="00AF0F22" w:rsidRDefault="00C90D7F" w:rsidP="00C90D7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AF0F22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90D7F" w:rsidRPr="00AF0F22" w:rsidRDefault="00C90D7F" w:rsidP="00C90D7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AF0F22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90D7F" w:rsidRPr="00AF0F22" w:rsidRDefault="00C90D7F" w:rsidP="00C90D7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AF0F22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90D7F" w:rsidRPr="00AF0F22" w:rsidRDefault="00C90D7F" w:rsidP="00C90D7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AF0F22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90D7F" w:rsidRPr="00AF0F22" w:rsidRDefault="00C90D7F" w:rsidP="00C90D7F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AF0F22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90D7F" w:rsidRPr="00334B4E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Pr="00BE2D5B" w:rsidRDefault="00767DE8" w:rsidP="00C90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5B">
        <w:rPr>
          <w:rFonts w:ascii="Times New Roman" w:hAnsi="Times New Roman" w:cs="Times New Roman"/>
          <w:b/>
          <w:sz w:val="28"/>
          <w:szCs w:val="28"/>
        </w:rPr>
        <w:t>3.</w:t>
      </w:r>
      <w:r w:rsidR="00BE2D5B">
        <w:rPr>
          <w:rFonts w:ascii="Times New Roman" w:hAnsi="Times New Roman" w:cs="Times New Roman"/>
          <w:b/>
          <w:sz w:val="28"/>
          <w:szCs w:val="28"/>
        </w:rPr>
        <w:t>8</w:t>
      </w:r>
      <w:r w:rsidRPr="00BE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7F" w:rsidRPr="00BE2D5B"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 выявления уровня готовности ребёнка к школе в 201</w:t>
      </w:r>
      <w:r w:rsidR="00BE68F5">
        <w:rPr>
          <w:rFonts w:ascii="Times New Roman" w:hAnsi="Times New Roman" w:cs="Times New Roman"/>
          <w:b/>
          <w:sz w:val="28"/>
          <w:szCs w:val="28"/>
        </w:rPr>
        <w:t>9</w:t>
      </w:r>
      <w:r w:rsidR="00C90D7F" w:rsidRPr="00BE2D5B">
        <w:rPr>
          <w:rFonts w:ascii="Times New Roman" w:hAnsi="Times New Roman" w:cs="Times New Roman"/>
          <w:b/>
          <w:sz w:val="28"/>
          <w:szCs w:val="28"/>
        </w:rPr>
        <w:t>-20</w:t>
      </w:r>
      <w:r w:rsidR="00BE68F5">
        <w:rPr>
          <w:rFonts w:ascii="Times New Roman" w:hAnsi="Times New Roman" w:cs="Times New Roman"/>
          <w:b/>
          <w:sz w:val="28"/>
          <w:szCs w:val="28"/>
        </w:rPr>
        <w:t>20</w:t>
      </w:r>
      <w:r w:rsidR="00C90D7F" w:rsidRPr="00BE2D5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C90D7F" w:rsidRPr="00903360" w:rsidRDefault="00C90D7F" w:rsidP="00903360">
      <w:pPr>
        <w:rPr>
          <w:rFonts w:ascii="Times New Roman" w:hAnsi="Times New Roman" w:cs="Times New Roman"/>
          <w:sz w:val="24"/>
          <w:szCs w:val="24"/>
        </w:rPr>
      </w:pPr>
      <w:r w:rsidRPr="00EB5761">
        <w:rPr>
          <w:rFonts w:ascii="Times New Roman" w:hAnsi="Times New Roman" w:cs="Times New Roman"/>
          <w:sz w:val="24"/>
          <w:szCs w:val="24"/>
        </w:rPr>
        <w:t>Общее количество обучающихся</w:t>
      </w:r>
      <w:r w:rsidR="00903360">
        <w:rPr>
          <w:rFonts w:ascii="Times New Roman" w:hAnsi="Times New Roman" w:cs="Times New Roman"/>
          <w:sz w:val="24"/>
          <w:szCs w:val="24"/>
        </w:rPr>
        <w:t xml:space="preserve"> </w:t>
      </w:r>
      <w:r w:rsidR="004D7062">
        <w:rPr>
          <w:rFonts w:ascii="Times New Roman" w:hAnsi="Times New Roman" w:cs="Times New Roman"/>
          <w:sz w:val="24"/>
          <w:szCs w:val="24"/>
        </w:rPr>
        <w:t>–</w:t>
      </w:r>
      <w:r w:rsidRPr="00EB5761">
        <w:rPr>
          <w:rFonts w:ascii="Times New Roman" w:hAnsi="Times New Roman" w:cs="Times New Roman"/>
          <w:sz w:val="24"/>
          <w:szCs w:val="24"/>
        </w:rPr>
        <w:t xml:space="preserve"> </w:t>
      </w:r>
      <w:r w:rsidR="004D7062">
        <w:rPr>
          <w:rFonts w:ascii="Times New Roman" w:hAnsi="Times New Roman" w:cs="Times New Roman"/>
          <w:sz w:val="24"/>
          <w:szCs w:val="24"/>
        </w:rPr>
        <w:t>0, детей идущих в школу</w:t>
      </w:r>
      <w:r w:rsidR="00BE68F5">
        <w:rPr>
          <w:rFonts w:ascii="Times New Roman" w:hAnsi="Times New Roman" w:cs="Times New Roman"/>
          <w:sz w:val="24"/>
          <w:szCs w:val="24"/>
        </w:rPr>
        <w:t xml:space="preserve"> в этом учебном году нет</w:t>
      </w:r>
    </w:p>
    <w:tbl>
      <w:tblPr>
        <w:tblStyle w:val="a4"/>
        <w:tblW w:w="10773" w:type="dxa"/>
        <w:tblInd w:w="-1026" w:type="dxa"/>
        <w:tblLook w:val="04A0"/>
      </w:tblPr>
      <w:tblGrid>
        <w:gridCol w:w="1489"/>
        <w:gridCol w:w="2062"/>
        <w:gridCol w:w="2114"/>
        <w:gridCol w:w="1520"/>
        <w:gridCol w:w="2029"/>
        <w:gridCol w:w="1559"/>
      </w:tblGrid>
      <w:tr w:rsidR="00903360" w:rsidTr="003C6F03">
        <w:tc>
          <w:tcPr>
            <w:tcW w:w="1489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>Показатель уровня</w:t>
            </w:r>
          </w:p>
        </w:tc>
        <w:tc>
          <w:tcPr>
            <w:tcW w:w="2062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>Познавательные и учебные потребности</w:t>
            </w:r>
          </w:p>
        </w:tc>
        <w:tc>
          <w:tcPr>
            <w:tcW w:w="2114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работе на образец</w:t>
            </w:r>
          </w:p>
        </w:tc>
        <w:tc>
          <w:tcPr>
            <w:tcW w:w="1520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мышление. речь</w:t>
            </w:r>
          </w:p>
        </w:tc>
        <w:tc>
          <w:tcPr>
            <w:tcW w:w="2029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1559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</w:tr>
      <w:tr w:rsidR="00903360" w:rsidTr="003C6F03">
        <w:tc>
          <w:tcPr>
            <w:tcW w:w="1489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062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360" w:rsidTr="003C6F03">
        <w:tc>
          <w:tcPr>
            <w:tcW w:w="1489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062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903360" w:rsidRPr="00903360" w:rsidRDefault="003C6F03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903360" w:rsidRPr="00903360" w:rsidRDefault="003C6F03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3360" w:rsidRPr="00903360" w:rsidRDefault="003C6F03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360" w:rsidTr="003C6F03">
        <w:tc>
          <w:tcPr>
            <w:tcW w:w="1489" w:type="dxa"/>
          </w:tcPr>
          <w:p w:rsidR="00903360" w:rsidRPr="00903360" w:rsidRDefault="00903360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062" w:type="dxa"/>
          </w:tcPr>
          <w:p w:rsidR="00903360" w:rsidRPr="00903360" w:rsidRDefault="00BE68F5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</w:tcPr>
          <w:p w:rsidR="00903360" w:rsidRPr="00903360" w:rsidRDefault="003C6F03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903360" w:rsidRPr="00903360" w:rsidRDefault="004D7062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3360" w:rsidRPr="00903360" w:rsidRDefault="003C6F03" w:rsidP="0090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0D7F" w:rsidRPr="00E82E3D" w:rsidRDefault="00C90D7F" w:rsidP="00BE68F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7F" w:rsidRDefault="00767DE8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67AA1">
        <w:rPr>
          <w:rFonts w:ascii="Times New Roman" w:hAnsi="Times New Roman" w:cs="Times New Roman"/>
          <w:b/>
          <w:sz w:val="28"/>
          <w:szCs w:val="28"/>
        </w:rPr>
        <w:t>9</w:t>
      </w:r>
      <w:r w:rsidR="00C90D7F" w:rsidRPr="00334B4E">
        <w:rPr>
          <w:rFonts w:ascii="Times New Roman" w:hAnsi="Times New Roman" w:cs="Times New Roman"/>
          <w:b/>
          <w:sz w:val="28"/>
          <w:szCs w:val="28"/>
        </w:rPr>
        <w:t xml:space="preserve"> Результаты повышения профессионального мастерства педагогов.</w:t>
      </w:r>
    </w:p>
    <w:p w:rsidR="00C90D7F" w:rsidRPr="00334B4E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0D7F" w:rsidRPr="00920099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99">
        <w:rPr>
          <w:rFonts w:ascii="Times New Roman" w:hAnsi="Times New Roman" w:cs="Times New Roman"/>
          <w:sz w:val="24"/>
          <w:szCs w:val="24"/>
        </w:rPr>
        <w:t xml:space="preserve"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</w:t>
      </w:r>
      <w:r w:rsidRPr="00920099">
        <w:rPr>
          <w:rFonts w:ascii="Times New Roman" w:hAnsi="Times New Roman" w:cs="Times New Roman"/>
          <w:sz w:val="24"/>
          <w:szCs w:val="24"/>
        </w:rPr>
        <w:lastRenderedPageBreak/>
        <w:t>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C90D7F" w:rsidRDefault="00167AA1" w:rsidP="00167AA1">
      <w:pPr>
        <w:pStyle w:val="a3"/>
        <w:shd w:val="clear" w:color="auto" w:fill="FFFFFF"/>
        <w:autoSpaceDE w:val="0"/>
        <w:rPr>
          <w:rFonts w:cs="Times New Roman"/>
        </w:rPr>
      </w:pPr>
      <w:r>
        <w:rPr>
          <w:rFonts w:cs="Times New Roman"/>
        </w:rPr>
        <w:t xml:space="preserve"> Педагог </w:t>
      </w:r>
      <w:r w:rsidR="00C90D7F" w:rsidRPr="00920099">
        <w:rPr>
          <w:rFonts w:cs="Times New Roman"/>
        </w:rPr>
        <w:t>детского сада принимал участие в мероприятиях различного уровня (см. таблицу).</w:t>
      </w:r>
    </w:p>
    <w:p w:rsidR="00227BDD" w:rsidRPr="000A7A94" w:rsidRDefault="00227BDD" w:rsidP="00227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A94">
        <w:rPr>
          <w:rFonts w:ascii="Times New Roman" w:hAnsi="Times New Roman"/>
          <w:sz w:val="24"/>
          <w:szCs w:val="24"/>
        </w:rPr>
        <w:t>«Открытка Победы» 25.04.- 07.05.2020</w:t>
      </w:r>
    </w:p>
    <w:p w:rsidR="00227BDD" w:rsidRPr="000A7A94" w:rsidRDefault="00227BDD" w:rsidP="00227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A94">
        <w:rPr>
          <w:rFonts w:ascii="Times New Roman" w:hAnsi="Times New Roman"/>
          <w:sz w:val="24"/>
          <w:szCs w:val="24"/>
        </w:rPr>
        <w:t>«Окна Победы» 08.09.2020</w:t>
      </w:r>
    </w:p>
    <w:p w:rsidR="00227BDD" w:rsidRPr="000A7A94" w:rsidRDefault="00227BDD" w:rsidP="00227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A94">
        <w:rPr>
          <w:rFonts w:ascii="Times New Roman" w:hAnsi="Times New Roman"/>
          <w:sz w:val="24"/>
          <w:szCs w:val="24"/>
        </w:rPr>
        <w:t>«Окна России» 10.06.2020</w:t>
      </w:r>
    </w:p>
    <w:p w:rsidR="00227BDD" w:rsidRDefault="00227BDD" w:rsidP="00227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A94">
        <w:rPr>
          <w:rFonts w:ascii="Times New Roman" w:hAnsi="Times New Roman"/>
          <w:sz w:val="24"/>
          <w:szCs w:val="24"/>
        </w:rPr>
        <w:t>Флешмоб «Мы вместе», «Сердечная благодарность» 12.06.2020</w:t>
      </w:r>
    </w:p>
    <w:p w:rsidR="00227BDD" w:rsidRPr="000A7A94" w:rsidRDefault="00227BDD" w:rsidP="00227B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«Журавль - птица 2020 года»</w:t>
      </w:r>
    </w:p>
    <w:p w:rsidR="00227BDD" w:rsidRDefault="00227BDD" w:rsidP="00227BDD">
      <w:pPr>
        <w:pStyle w:val="a3"/>
        <w:shd w:val="clear" w:color="auto" w:fill="FFFFFF"/>
        <w:autoSpaceDE w:val="0"/>
        <w:rPr>
          <w:rFonts w:cs="Times New Roman"/>
        </w:rPr>
      </w:pPr>
    </w:p>
    <w:p w:rsidR="00227BDD" w:rsidRPr="00920099" w:rsidRDefault="00227BDD" w:rsidP="00227BDD">
      <w:pPr>
        <w:pStyle w:val="a3"/>
        <w:shd w:val="clear" w:color="auto" w:fill="FFFFFF"/>
        <w:autoSpaceDE w:val="0"/>
        <w:ind w:left="0" w:firstLine="709"/>
        <w:rPr>
          <w:rFonts w:cs="Times New Roman"/>
        </w:rPr>
      </w:pPr>
    </w:p>
    <w:tbl>
      <w:tblPr>
        <w:tblStyle w:val="a4"/>
        <w:tblW w:w="9776" w:type="dxa"/>
        <w:tblLook w:val="04A0"/>
      </w:tblPr>
      <w:tblGrid>
        <w:gridCol w:w="4219"/>
        <w:gridCol w:w="3260"/>
        <w:gridCol w:w="2297"/>
      </w:tblGrid>
      <w:tr w:rsidR="00227BDD" w:rsidRPr="00192FF1" w:rsidTr="008A7338">
        <w:tc>
          <w:tcPr>
            <w:tcW w:w="4219" w:type="dxa"/>
          </w:tcPr>
          <w:p w:rsidR="00227BDD" w:rsidRPr="00192FF1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92FF1">
              <w:rPr>
                <w:rFonts w:ascii="Times New Roman" w:hAnsi="Times New Roman" w:cs="Times New Roman"/>
              </w:rPr>
              <w:t>Мероприятие, срок</w:t>
            </w:r>
          </w:p>
        </w:tc>
        <w:tc>
          <w:tcPr>
            <w:tcW w:w="3260" w:type="dxa"/>
          </w:tcPr>
          <w:p w:rsidR="00227BDD" w:rsidRPr="00192FF1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92FF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97" w:type="dxa"/>
          </w:tcPr>
          <w:p w:rsidR="00227BDD" w:rsidRPr="00192FF1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227BDD" w:rsidRPr="00192FF1" w:rsidTr="008A7338">
        <w:tc>
          <w:tcPr>
            <w:tcW w:w="7479" w:type="dxa"/>
            <w:gridSpan w:val="2"/>
          </w:tcPr>
          <w:p w:rsidR="00227BDD" w:rsidRPr="00192FF1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192FF1">
              <w:rPr>
                <w:rFonts w:ascii="Times New Roman" w:hAnsi="Times New Roman" w:cs="Times New Roman"/>
                <w:i/>
              </w:rPr>
              <w:t>Муниципальный уровень</w:t>
            </w:r>
          </w:p>
        </w:tc>
        <w:tc>
          <w:tcPr>
            <w:tcW w:w="2297" w:type="dxa"/>
          </w:tcPr>
          <w:p w:rsidR="00227BDD" w:rsidRPr="00192FF1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7BDD" w:rsidRPr="00192FF1" w:rsidTr="008A7338">
        <w:tc>
          <w:tcPr>
            <w:tcW w:w="4219" w:type="dxa"/>
          </w:tcPr>
          <w:p w:rsidR="00227BDD" w:rsidRPr="00192FF1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«Семья глазами ребенка»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Черницова Карина</w:t>
            </w:r>
          </w:p>
          <w:p w:rsidR="00227BDD" w:rsidRPr="00B30B0C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Pr="00B30B0C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«Разноцветный мир»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 Саша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Овощной переполох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Летопись природы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Черницова Карина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 сказал нам ясно: красный свет -идти опасно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моя мама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Карина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Спорт, здоровье, физкультура 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 Саша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Карина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Досочка еловая для птичкиной столовой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 Саша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Карина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рисую как умею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Черницова Карина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Пасха, запах воска, запах теплых кулечей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Е.В.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</w:tr>
      <w:tr w:rsidR="00227BDD" w:rsidRPr="00192FF1" w:rsidTr="008A7338">
        <w:tc>
          <w:tcPr>
            <w:tcW w:w="4219" w:type="dxa"/>
          </w:tcPr>
          <w:p w:rsidR="00227BDD" w:rsidRDefault="00227BDD" w:rsidP="008A73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космосе мы были</w:t>
            </w:r>
          </w:p>
        </w:tc>
        <w:tc>
          <w:tcPr>
            <w:tcW w:w="3260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Маша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Карина</w:t>
            </w:r>
          </w:p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Гнездилова Е.В</w:t>
            </w:r>
          </w:p>
        </w:tc>
        <w:tc>
          <w:tcPr>
            <w:tcW w:w="2297" w:type="dxa"/>
          </w:tcPr>
          <w:p w:rsidR="00227BDD" w:rsidRDefault="00227BDD" w:rsidP="008A73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</w:tc>
      </w:tr>
    </w:tbl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0D7F" w:rsidRPr="00334B4E" w:rsidRDefault="00767DE8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155FDD">
        <w:rPr>
          <w:rFonts w:ascii="Times New Roman" w:hAnsi="Times New Roman" w:cs="Times New Roman"/>
          <w:b/>
          <w:sz w:val="28"/>
          <w:szCs w:val="28"/>
        </w:rPr>
        <w:t>0</w:t>
      </w:r>
      <w:r w:rsidR="00C90D7F" w:rsidRPr="00334B4E">
        <w:rPr>
          <w:rFonts w:ascii="Times New Roman" w:hAnsi="Times New Roman" w:cs="Times New Roman"/>
          <w:b/>
          <w:sz w:val="28"/>
          <w:szCs w:val="28"/>
        </w:rPr>
        <w:t xml:space="preserve"> Система взаимодействия с родителями воспитанников.</w:t>
      </w:r>
    </w:p>
    <w:p w:rsidR="00C90D7F" w:rsidRPr="00920099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90D7F" w:rsidRPr="00920099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99">
        <w:rPr>
          <w:rFonts w:ascii="Times New Roman" w:hAnsi="Times New Roman" w:cs="Times New Roman"/>
          <w:sz w:val="24"/>
          <w:szCs w:val="24"/>
        </w:rPr>
        <w:t xml:space="preserve">Администрация ДОО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ДОО осуществляется тесное сотрудничество с родителями, отношения с которыми строятся по принципу доверительного партнёрства, моральной поддержки и </w:t>
      </w:r>
      <w:r w:rsidRPr="00920099">
        <w:rPr>
          <w:rFonts w:ascii="Times New Roman" w:hAnsi="Times New Roman" w:cs="Times New Roman"/>
          <w:sz w:val="24"/>
          <w:szCs w:val="24"/>
        </w:rPr>
        <w:lastRenderedPageBreak/>
        <w:t xml:space="preserve">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C90D7F" w:rsidRPr="00920099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20099">
        <w:rPr>
          <w:rFonts w:ascii="Times New Roman" w:hAnsi="Times New Roman" w:cs="Times New Roman"/>
          <w:sz w:val="24"/>
          <w:szCs w:val="24"/>
        </w:rPr>
        <w:t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</w:t>
      </w: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знакомство с семьями воспитанников на дому;привлечение родителей к организации деятельности детей в ДОО;творческие отчёты </w:t>
      </w:r>
      <w:r w:rsidR="001F59A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 фото отчёты </w:t>
      </w: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воспитател</w:t>
      </w:r>
      <w:r w:rsidR="001F59A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</w:t>
      </w: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детей для родителей и мн. др.</w:t>
      </w:r>
    </w:p>
    <w:p w:rsidR="00C90D7F" w:rsidRPr="00920099" w:rsidRDefault="00C90D7F" w:rsidP="00C90D7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начале каждого года специалистами ДОО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–инвалидов, семьи «зоны риска»; выявляется социальный статус каждой семьи и уровень образования родителей.</w:t>
      </w:r>
    </w:p>
    <w:p w:rsidR="00C90D7F" w:rsidRPr="00AF0F22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BE68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E68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</w:t>
      </w:r>
      <w:r w:rsidRPr="00AF0F22">
        <w:rPr>
          <w:rFonts w:ascii="Times New Roman" w:hAnsi="Times New Roman" w:cs="Times New Roman"/>
          <w:sz w:val="24"/>
          <w:szCs w:val="24"/>
        </w:rPr>
        <w:t xml:space="preserve"> работе с родителями использовались следующие формы работы:</w:t>
      </w:r>
    </w:p>
    <w:p w:rsidR="00C90D7F" w:rsidRPr="00AF0F22" w:rsidRDefault="00C90D7F" w:rsidP="00C90D7F">
      <w:pPr>
        <w:pStyle w:val="a3"/>
        <w:numPr>
          <w:ilvl w:val="0"/>
          <w:numId w:val="2"/>
        </w:numPr>
        <w:shd w:val="clear" w:color="auto" w:fill="FFFFFF"/>
        <w:autoSpaceDE w:val="0"/>
        <w:ind w:left="0" w:firstLine="709"/>
        <w:rPr>
          <w:rFonts w:cs="Times New Roman"/>
        </w:rPr>
      </w:pPr>
      <w:r>
        <w:rPr>
          <w:rFonts w:cs="Times New Roman"/>
        </w:rPr>
        <w:t>о</w:t>
      </w:r>
      <w:r w:rsidRPr="00AF0F22">
        <w:rPr>
          <w:rFonts w:cs="Times New Roman"/>
        </w:rPr>
        <w:t xml:space="preserve">бщение в социальной сети </w:t>
      </w:r>
    </w:p>
    <w:p w:rsidR="00C90D7F" w:rsidRPr="00AF0F22" w:rsidRDefault="00C90D7F" w:rsidP="00C90D7F">
      <w:pPr>
        <w:pStyle w:val="a3"/>
        <w:numPr>
          <w:ilvl w:val="0"/>
          <w:numId w:val="2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AF0F22">
        <w:rPr>
          <w:rFonts w:cs="Times New Roman"/>
        </w:rPr>
        <w:t>анкетирова</w:t>
      </w:r>
      <w:r w:rsidR="001F59AC">
        <w:rPr>
          <w:rFonts w:cs="Times New Roman"/>
        </w:rPr>
        <w:t xml:space="preserve">ние «Удовлетворённость работой </w:t>
      </w:r>
      <w:r w:rsidRPr="00AF0F22">
        <w:rPr>
          <w:rFonts w:cs="Times New Roman"/>
        </w:rPr>
        <w:t xml:space="preserve">ДОУ» </w:t>
      </w:r>
    </w:p>
    <w:p w:rsidR="00C90D7F" w:rsidRDefault="00C90D7F" w:rsidP="00C90D7F">
      <w:pPr>
        <w:pStyle w:val="a3"/>
        <w:numPr>
          <w:ilvl w:val="0"/>
          <w:numId w:val="2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AF0F22">
        <w:rPr>
          <w:rFonts w:cs="Times New Roman"/>
        </w:rPr>
        <w:t xml:space="preserve">конкурсы совместного творчества с детьми и педагогами </w:t>
      </w:r>
    </w:p>
    <w:p w:rsidR="001F59AC" w:rsidRDefault="001F59AC" w:rsidP="00C90D7F">
      <w:pPr>
        <w:pStyle w:val="a3"/>
        <w:numPr>
          <w:ilvl w:val="0"/>
          <w:numId w:val="2"/>
        </w:numPr>
        <w:shd w:val="clear" w:color="auto" w:fill="FFFFFF"/>
        <w:autoSpaceDE w:val="0"/>
        <w:ind w:left="0" w:firstLine="709"/>
        <w:rPr>
          <w:rFonts w:cs="Times New Roman"/>
        </w:rPr>
      </w:pPr>
      <w:r>
        <w:rPr>
          <w:rFonts w:cs="Times New Roman"/>
        </w:rPr>
        <w:t>совместные мероприятия</w:t>
      </w:r>
    </w:p>
    <w:p w:rsidR="001F59AC" w:rsidRPr="00AF0F22" w:rsidRDefault="001F59AC" w:rsidP="00C90D7F">
      <w:pPr>
        <w:pStyle w:val="a3"/>
        <w:numPr>
          <w:ilvl w:val="0"/>
          <w:numId w:val="2"/>
        </w:numPr>
        <w:shd w:val="clear" w:color="auto" w:fill="FFFFFF"/>
        <w:autoSpaceDE w:val="0"/>
        <w:ind w:left="0" w:firstLine="709"/>
        <w:rPr>
          <w:rFonts w:cs="Times New Roman"/>
        </w:rPr>
      </w:pPr>
      <w:r>
        <w:rPr>
          <w:rFonts w:cs="Times New Roman"/>
        </w:rPr>
        <w:t>просветительская работа</w:t>
      </w:r>
    </w:p>
    <w:p w:rsidR="00C90D7F" w:rsidRPr="00920099" w:rsidRDefault="00C90D7F" w:rsidP="00C90D7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результатам анкетирования было установлено, что:</w:t>
      </w:r>
    </w:p>
    <w:p w:rsidR="00C90D7F" w:rsidRPr="00920099" w:rsidRDefault="00C90D7F" w:rsidP="00C90D7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91 % родителей дов</w:t>
      </w:r>
      <w:r w:rsidR="001F59A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ольны качеством образования в ДОУ </w:t>
      </w: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принимают участие в конкурсах и выставках;</w:t>
      </w:r>
    </w:p>
    <w:p w:rsidR="00C90D7F" w:rsidRPr="00920099" w:rsidRDefault="00C90D7F" w:rsidP="00C90D7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2009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46 % - нуждаются в психоло-педагогических консультациях;</w:t>
      </w:r>
    </w:p>
    <w:p w:rsidR="00C90D7F" w:rsidRPr="00920099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099">
        <w:rPr>
          <w:rFonts w:ascii="Times New Roman" w:hAnsi="Times New Roman" w:cs="Times New Roman"/>
          <w:sz w:val="24"/>
          <w:szCs w:val="24"/>
        </w:rPr>
        <w:t xml:space="preserve">Не все родители понимают термин «психологическая готовность ребёнка к школе». Этой проблеме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20099">
        <w:rPr>
          <w:rFonts w:ascii="Times New Roman" w:hAnsi="Times New Roman" w:cs="Times New Roman"/>
          <w:sz w:val="24"/>
          <w:szCs w:val="24"/>
        </w:rPr>
        <w:t>посвящены родительские собрания с участием старшего воспитателя и учителя начальной школы.</w:t>
      </w:r>
    </w:p>
    <w:p w:rsidR="00C90D7F" w:rsidRPr="00920099" w:rsidRDefault="00C90D7F" w:rsidP="00C9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9AC">
        <w:rPr>
          <w:rFonts w:ascii="Times New Roman" w:hAnsi="Times New Roman" w:cs="Times New Roman"/>
          <w:sz w:val="24"/>
          <w:szCs w:val="24"/>
        </w:rPr>
        <w:t>Поэтому планируется</w:t>
      </w:r>
      <w:r w:rsidRPr="00920099">
        <w:rPr>
          <w:rFonts w:ascii="Times New Roman" w:hAnsi="Times New Roman" w:cs="Times New Roman"/>
          <w:sz w:val="24"/>
          <w:szCs w:val="24"/>
        </w:rPr>
        <w:t xml:space="preserve"> продолжить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C90D7F" w:rsidRPr="00920099" w:rsidRDefault="00C90D7F" w:rsidP="00C90D7F">
      <w:pPr>
        <w:pStyle w:val="a3"/>
        <w:shd w:val="clear" w:color="auto" w:fill="FFFFFF"/>
        <w:autoSpaceDE w:val="0"/>
        <w:ind w:left="0" w:firstLine="709"/>
        <w:rPr>
          <w:rFonts w:cs="Times New Roman"/>
        </w:rPr>
      </w:pPr>
    </w:p>
    <w:p w:rsidR="00C90D7F" w:rsidRDefault="001F59AC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C90D7F">
        <w:rPr>
          <w:rFonts w:ascii="Times New Roman" w:hAnsi="Times New Roman" w:cs="Times New Roman"/>
          <w:b/>
          <w:sz w:val="28"/>
          <w:szCs w:val="28"/>
        </w:rPr>
        <w:t xml:space="preserve"> Оценка питания.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Pr="000D447F" w:rsidRDefault="001F59AC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0D7F" w:rsidRPr="000D447F">
        <w:rPr>
          <w:rFonts w:ascii="Times New Roman" w:hAnsi="Times New Roman" w:cs="Times New Roman"/>
          <w:sz w:val="24"/>
          <w:szCs w:val="24"/>
        </w:rPr>
        <w:t xml:space="preserve">ДОУ организовано 4-х разовое питание. Все продукты сопровождаются сертификатами качества. Контроль за качеством питания, закладкой продуктов питания, выходом готовых блюд, за санитарным состоянием пищеблока возлагаются на </w:t>
      </w:r>
      <w:r>
        <w:rPr>
          <w:rFonts w:ascii="Times New Roman" w:hAnsi="Times New Roman" w:cs="Times New Roman"/>
          <w:sz w:val="24"/>
          <w:szCs w:val="24"/>
        </w:rPr>
        <w:t>заведующую</w:t>
      </w:r>
      <w:r w:rsidR="00C90D7F" w:rsidRPr="000D447F">
        <w:rPr>
          <w:rFonts w:ascii="Times New Roman" w:hAnsi="Times New Roman" w:cs="Times New Roman"/>
          <w:sz w:val="24"/>
          <w:szCs w:val="24"/>
        </w:rPr>
        <w:t xml:space="preserve">. Инвентарь и посуда промаркированы. 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уголках. Ниже в таблице представлено выполнение натуральных норм питания за 201</w:t>
      </w:r>
      <w:r w:rsidR="00BE68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0D44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7599" w:type="dxa"/>
        <w:tblInd w:w="93" w:type="dxa"/>
        <w:tblLook w:val="04A0"/>
      </w:tblPr>
      <w:tblGrid>
        <w:gridCol w:w="2425"/>
        <w:gridCol w:w="896"/>
        <w:gridCol w:w="968"/>
        <w:gridCol w:w="982"/>
        <w:gridCol w:w="336"/>
        <w:gridCol w:w="908"/>
        <w:gridCol w:w="622"/>
        <w:gridCol w:w="462"/>
      </w:tblGrid>
      <w:tr w:rsidR="001A4132" w:rsidRPr="00503B32" w:rsidTr="00BE68F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2.286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0.960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31.200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153.600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9.048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44.46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разные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11,609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96.250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0.748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143.990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сухие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5.328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23.22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Кондитерские </w:t>
            </w: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3.156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7.104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58.920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187,53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15.950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145.420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10,989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98,89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6.85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0.378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84.780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6.840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3.420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64.22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12.064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13.312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19.552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249.600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4,732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4,784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61,88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5.140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5.160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25.800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1.475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18.200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0,495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Коф. напиток,какао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9,696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sz w:val="24"/>
                <w:szCs w:val="24"/>
              </w:rPr>
              <w:t>44,16</w:t>
            </w:r>
          </w:p>
        </w:tc>
      </w:tr>
      <w:tr w:rsidR="001A4132" w:rsidRPr="00503B32" w:rsidTr="00BE68F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73.4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76.6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250.5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1A4132" w:rsidRPr="00503B32" w:rsidTr="00BE68F5">
        <w:trPr>
          <w:gridAfter w:val="1"/>
          <w:wAfter w:w="462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32" w:rsidRPr="00503B32" w:rsidRDefault="001A4132" w:rsidP="00B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132" w:rsidRDefault="001A4132" w:rsidP="00530BB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32" w:rsidRDefault="001A4132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4132" w:rsidRDefault="001A4132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4132" w:rsidRDefault="001A4132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4132" w:rsidRDefault="001A4132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59AC" w:rsidRPr="000D447F" w:rsidRDefault="001F59AC" w:rsidP="00C52C5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8F5" w:rsidRDefault="00BE68F5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BDD" w:rsidRPr="000D447F" w:rsidRDefault="00227BDD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0F">
        <w:rPr>
          <w:rFonts w:ascii="Times New Roman" w:hAnsi="Times New Roman" w:cs="Times New Roman"/>
          <w:b/>
          <w:sz w:val="28"/>
          <w:szCs w:val="28"/>
        </w:rPr>
        <w:t>Основные сохраняющиеся проблемы и пути их совершенствования.</w:t>
      </w:r>
    </w:p>
    <w:p w:rsidR="00C90D7F" w:rsidRPr="0015620F" w:rsidRDefault="00C90D7F" w:rsidP="00C90D7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контроль показал, что несмотря на то, что в области «Социально-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объяснять правила игры. 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посещения открытой НОД показал, что в работе с детьми уделяется недостаточное внимание связной речи, умению составлять рассказы по сюжетной картине. Как уже доказано, развитие — речи- это главный показатель умственного развития ребёнка. Педагог</w:t>
      </w:r>
      <w:r w:rsidR="001A413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необходимо использовать в работе с детьми разнообразные методические приёмы побуждения детей размышлению, развития речи- доказательства, а также пополнить речевые уголки новым дидактическим материалом.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педагогической деятельности – не только продвижение по социальной лестнице, но и новый уровень самоуважения, самодостаточности, уверенности в завтрашнем дне. 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7F" w:rsidRPr="00334B4E" w:rsidRDefault="00C90D7F" w:rsidP="001A413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D7F" w:rsidRDefault="00C90D7F" w:rsidP="00C90D7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задачи на 20</w:t>
      </w:r>
      <w:r w:rsidR="00227B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27BD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0D7F" w:rsidRDefault="00C90D7F" w:rsidP="00C90D7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132" w:rsidRPr="00D57561" w:rsidRDefault="001A4132" w:rsidP="001A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7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развитие инновационных технологий в процессе управления, воспитательно – образовательном процессе и здоровьесберегающих ресурсах ДОУ.</w:t>
      </w:r>
    </w:p>
    <w:p w:rsidR="001A4132" w:rsidRPr="00D57561" w:rsidRDefault="001A4132" w:rsidP="001A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Формирование у детей представления о здоровом образе жизни и основах безопасности жизнедеятельности</w:t>
      </w:r>
    </w:p>
    <w:p w:rsidR="001A4132" w:rsidRPr="00D57561" w:rsidRDefault="001A4132" w:rsidP="001A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61">
        <w:rPr>
          <w:rFonts w:ascii="Times New Roman" w:eastAsia="Times New Roman" w:hAnsi="Times New Roman" w:cs="Times New Roman"/>
          <w:sz w:val="24"/>
          <w:szCs w:val="24"/>
          <w:lang w:eastAsia="ru-RU"/>
        </w:rPr>
        <w:t>3..  Формирование и развитие социально-нравственного аспекта  личности ребенка  посредством художественно - эстетического  развития</w:t>
      </w:r>
    </w:p>
    <w:p w:rsidR="001A4132" w:rsidRPr="00D57561" w:rsidRDefault="001A4132" w:rsidP="001A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6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Продолжить работу по формированию у детей основ экологической культуры</w:t>
      </w:r>
    </w:p>
    <w:p w:rsidR="001A4132" w:rsidRPr="00D57561" w:rsidRDefault="001A4132" w:rsidP="001A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61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Построение системы взаимодействия ДОУ с  семьей на основе гуманно – личностного подхода. Активизация участия родителей в жизни детского сада.</w:t>
      </w:r>
    </w:p>
    <w:p w:rsidR="003F665C" w:rsidRDefault="003F665C"/>
    <w:sectPr w:rsidR="003F665C" w:rsidSect="00AF4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62" w:rsidRDefault="00746462" w:rsidP="00530BB3">
      <w:pPr>
        <w:spacing w:after="0" w:line="240" w:lineRule="auto"/>
      </w:pPr>
      <w:r>
        <w:separator/>
      </w:r>
    </w:p>
  </w:endnote>
  <w:endnote w:type="continuationSeparator" w:id="1">
    <w:p w:rsidR="00746462" w:rsidRDefault="00746462" w:rsidP="0053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5" w:rsidRDefault="00BE68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5" w:rsidRDefault="00BE68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5" w:rsidRDefault="00BE68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62" w:rsidRDefault="00746462" w:rsidP="00530BB3">
      <w:pPr>
        <w:spacing w:after="0" w:line="240" w:lineRule="auto"/>
      </w:pPr>
      <w:r>
        <w:separator/>
      </w:r>
    </w:p>
  </w:footnote>
  <w:footnote w:type="continuationSeparator" w:id="1">
    <w:p w:rsidR="00746462" w:rsidRDefault="00746462" w:rsidP="0053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5" w:rsidRDefault="00BE68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5" w:rsidRDefault="00BE68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5" w:rsidRDefault="00BE68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920"/>
    <w:multiLevelType w:val="hybridMultilevel"/>
    <w:tmpl w:val="20862A5A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0F8B"/>
    <w:multiLevelType w:val="hybridMultilevel"/>
    <w:tmpl w:val="710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5ECD"/>
    <w:multiLevelType w:val="hybridMultilevel"/>
    <w:tmpl w:val="57FCBC0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C604F0"/>
    <w:multiLevelType w:val="hybridMultilevel"/>
    <w:tmpl w:val="5416210E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73870"/>
    <w:multiLevelType w:val="hybridMultilevel"/>
    <w:tmpl w:val="9C7250E2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ED8"/>
    <w:multiLevelType w:val="multilevel"/>
    <w:tmpl w:val="194A73E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5D22B3C"/>
    <w:multiLevelType w:val="multilevel"/>
    <w:tmpl w:val="C28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45A37"/>
    <w:multiLevelType w:val="multilevel"/>
    <w:tmpl w:val="5C14D382"/>
    <w:lvl w:ilvl="0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7" w:hanging="360"/>
      </w:pPr>
      <w:rPr>
        <w:rFonts w:ascii="Wingdings" w:hAnsi="Wingdings"/>
      </w:rPr>
    </w:lvl>
  </w:abstractNum>
  <w:abstractNum w:abstractNumId="8">
    <w:nsid w:val="32800591"/>
    <w:multiLevelType w:val="hybridMultilevel"/>
    <w:tmpl w:val="5284E646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E6174"/>
    <w:multiLevelType w:val="hybridMultilevel"/>
    <w:tmpl w:val="386E3A48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569E7"/>
    <w:multiLevelType w:val="hybridMultilevel"/>
    <w:tmpl w:val="220A2D4C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558D"/>
    <w:multiLevelType w:val="hybridMultilevel"/>
    <w:tmpl w:val="B776AAE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852F4D"/>
    <w:multiLevelType w:val="hybridMultilevel"/>
    <w:tmpl w:val="6126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63C"/>
    <w:multiLevelType w:val="hybridMultilevel"/>
    <w:tmpl w:val="4D8A3A82"/>
    <w:lvl w:ilvl="0" w:tplc="25EAD6A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75E13CE"/>
    <w:multiLevelType w:val="hybridMultilevel"/>
    <w:tmpl w:val="CD0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C7A98"/>
    <w:multiLevelType w:val="hybridMultilevel"/>
    <w:tmpl w:val="C3D09140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A1677D"/>
    <w:multiLevelType w:val="hybridMultilevel"/>
    <w:tmpl w:val="8B2C88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EE4F52"/>
    <w:multiLevelType w:val="hybridMultilevel"/>
    <w:tmpl w:val="14A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>
    <w:nsid w:val="5CF32C26"/>
    <w:multiLevelType w:val="hybridMultilevel"/>
    <w:tmpl w:val="452C3D34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01C0D"/>
    <w:multiLevelType w:val="hybridMultilevel"/>
    <w:tmpl w:val="61A6889A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92ABF"/>
    <w:multiLevelType w:val="hybridMultilevel"/>
    <w:tmpl w:val="3CFA9FD2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197D38"/>
    <w:multiLevelType w:val="hybridMultilevel"/>
    <w:tmpl w:val="0D46AF60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839C6"/>
    <w:multiLevelType w:val="hybridMultilevel"/>
    <w:tmpl w:val="374A6898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449CE"/>
    <w:multiLevelType w:val="hybridMultilevel"/>
    <w:tmpl w:val="710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46353"/>
    <w:multiLevelType w:val="hybridMultilevel"/>
    <w:tmpl w:val="DD548762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27"/>
  </w:num>
  <w:num w:numId="5">
    <w:abstractNumId w:val="24"/>
  </w:num>
  <w:num w:numId="6">
    <w:abstractNumId w:val="3"/>
  </w:num>
  <w:num w:numId="7">
    <w:abstractNumId w:val="26"/>
  </w:num>
  <w:num w:numId="8">
    <w:abstractNumId w:val="22"/>
  </w:num>
  <w:num w:numId="9">
    <w:abstractNumId w:val="7"/>
  </w:num>
  <w:num w:numId="10">
    <w:abstractNumId w:val="17"/>
  </w:num>
  <w:num w:numId="11">
    <w:abstractNumId w:val="21"/>
  </w:num>
  <w:num w:numId="12">
    <w:abstractNumId w:val="29"/>
  </w:num>
  <w:num w:numId="13">
    <w:abstractNumId w:val="0"/>
  </w:num>
  <w:num w:numId="14">
    <w:abstractNumId w:val="13"/>
  </w:num>
  <w:num w:numId="15">
    <w:abstractNumId w:val="20"/>
  </w:num>
  <w:num w:numId="16">
    <w:abstractNumId w:val="6"/>
  </w:num>
  <w:num w:numId="17">
    <w:abstractNumId w:val="23"/>
  </w:num>
  <w:num w:numId="18">
    <w:abstractNumId w:val="2"/>
  </w:num>
  <w:num w:numId="19">
    <w:abstractNumId w:val="9"/>
  </w:num>
  <w:num w:numId="20">
    <w:abstractNumId w:val="15"/>
  </w:num>
  <w:num w:numId="21">
    <w:abstractNumId w:val="1"/>
  </w:num>
  <w:num w:numId="22">
    <w:abstractNumId w:val="5"/>
  </w:num>
  <w:num w:numId="23">
    <w:abstractNumId w:val="18"/>
  </w:num>
  <w:num w:numId="24">
    <w:abstractNumId w:val="12"/>
  </w:num>
  <w:num w:numId="25">
    <w:abstractNumId w:val="14"/>
  </w:num>
  <w:num w:numId="26">
    <w:abstractNumId w:val="10"/>
  </w:num>
  <w:num w:numId="27">
    <w:abstractNumId w:val="11"/>
  </w:num>
  <w:num w:numId="28">
    <w:abstractNumId w:val="8"/>
  </w:num>
  <w:num w:numId="29">
    <w:abstractNumId w:val="1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D7F"/>
    <w:rsid w:val="000D4BF7"/>
    <w:rsid w:val="001361F7"/>
    <w:rsid w:val="00155FDD"/>
    <w:rsid w:val="00167AA1"/>
    <w:rsid w:val="001A4132"/>
    <w:rsid w:val="001F59AC"/>
    <w:rsid w:val="00216277"/>
    <w:rsid w:val="00227BDD"/>
    <w:rsid w:val="002A0F4F"/>
    <w:rsid w:val="002E22B1"/>
    <w:rsid w:val="002E6787"/>
    <w:rsid w:val="0039205D"/>
    <w:rsid w:val="003C31FB"/>
    <w:rsid w:val="003C6F03"/>
    <w:rsid w:val="003D3D5C"/>
    <w:rsid w:val="003F665C"/>
    <w:rsid w:val="00491A5E"/>
    <w:rsid w:val="0049660C"/>
    <w:rsid w:val="004D7062"/>
    <w:rsid w:val="00530BB3"/>
    <w:rsid w:val="00532F5C"/>
    <w:rsid w:val="0056288F"/>
    <w:rsid w:val="005775E7"/>
    <w:rsid w:val="005E4AD7"/>
    <w:rsid w:val="006B6AB1"/>
    <w:rsid w:val="007167B6"/>
    <w:rsid w:val="007226AE"/>
    <w:rsid w:val="00746462"/>
    <w:rsid w:val="00767DE8"/>
    <w:rsid w:val="00811C04"/>
    <w:rsid w:val="00903360"/>
    <w:rsid w:val="00983ACD"/>
    <w:rsid w:val="009A20D6"/>
    <w:rsid w:val="00A66596"/>
    <w:rsid w:val="00AA56D5"/>
    <w:rsid w:val="00AF4644"/>
    <w:rsid w:val="00B310CC"/>
    <w:rsid w:val="00BC0E7C"/>
    <w:rsid w:val="00BE2D5B"/>
    <w:rsid w:val="00BE68F5"/>
    <w:rsid w:val="00C52C5B"/>
    <w:rsid w:val="00C90D7F"/>
    <w:rsid w:val="00D30CD3"/>
    <w:rsid w:val="00F667BC"/>
    <w:rsid w:val="00FD330C"/>
    <w:rsid w:val="00FE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uiPriority w:val="34"/>
    <w:qFormat/>
    <w:rsid w:val="00C90D7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C9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0D7F"/>
    <w:rPr>
      <w:color w:val="0563C1" w:themeColor="hyperlink"/>
      <w:u w:val="single"/>
    </w:rPr>
  </w:style>
  <w:style w:type="character" w:customStyle="1" w:styleId="x-phmenubutton">
    <w:name w:val="x-ph__menu__button"/>
    <w:basedOn w:val="a0"/>
    <w:rsid w:val="00C90D7F"/>
  </w:style>
  <w:style w:type="paragraph" w:styleId="a7">
    <w:name w:val="header"/>
    <w:basedOn w:val="a"/>
    <w:link w:val="a8"/>
    <w:uiPriority w:val="99"/>
    <w:unhideWhenUsed/>
    <w:rsid w:val="00C9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D7F"/>
  </w:style>
  <w:style w:type="paragraph" w:styleId="a9">
    <w:name w:val="footer"/>
    <w:basedOn w:val="a"/>
    <w:link w:val="aa"/>
    <w:uiPriority w:val="99"/>
    <w:unhideWhenUsed/>
    <w:rsid w:val="00C9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D7F"/>
  </w:style>
  <w:style w:type="paragraph" w:styleId="ab">
    <w:name w:val="No Spacing"/>
    <w:link w:val="ac"/>
    <w:uiPriority w:val="1"/>
    <w:qFormat/>
    <w:rsid w:val="00C90D7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90D7F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90D7F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C9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C9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bern-prs.edu.ya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u30-maykop.ru/svedeniya-ob-obrazovatelnoj-organizatsii/realizuemye-programmy/188-svedeniya-ob-obrazovanii-v-mbdou--3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566A-9202-48DD-B253-0842AB10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idea-ПК</dc:creator>
  <cp:keywords/>
  <dc:description/>
  <cp:lastModifiedBy>1</cp:lastModifiedBy>
  <cp:revision>12</cp:revision>
  <cp:lastPrinted>2017-06-06T08:46:00Z</cp:lastPrinted>
  <dcterms:created xsi:type="dcterms:W3CDTF">2017-06-05T12:28:00Z</dcterms:created>
  <dcterms:modified xsi:type="dcterms:W3CDTF">2021-05-31T08:17:00Z</dcterms:modified>
</cp:coreProperties>
</file>